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BEB8DC">
      <w:pPr>
        <w:pStyle w:val="5"/>
        <w:widowControl/>
        <w:shd w:val="clear" w:color="auto" w:fill="FFFFFF"/>
        <w:spacing w:before="0" w:beforeAutospacing="0" w:after="0" w:afterAutospacing="0"/>
        <w:rPr>
          <w:rFonts w:ascii="黑体" w:hAnsi="黑体" w:eastAsia="黑体" w:cs="仿宋_GB2312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仿宋_GB2312"/>
          <w:sz w:val="32"/>
          <w:szCs w:val="32"/>
          <w:shd w:val="clear" w:color="auto" w:fill="FFFFFF"/>
        </w:rPr>
        <w:t>附件一</w:t>
      </w:r>
    </w:p>
    <w:p w14:paraId="6BE8746A">
      <w:pPr>
        <w:pStyle w:val="5"/>
        <w:widowControl/>
        <w:shd w:val="clear" w:color="auto" w:fill="FFFFFF"/>
        <w:spacing w:before="0" w:beforeAutospacing="0" w:after="0" w:afterAutospacing="0"/>
        <w:jc w:val="center"/>
        <w:rPr>
          <w:rFonts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建筑业企业资质专项动态核查清单</w:t>
      </w:r>
    </w:p>
    <w:tbl>
      <w:tblPr>
        <w:tblStyle w:val="7"/>
        <w:tblW w:w="495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5"/>
        <w:gridCol w:w="3528"/>
        <w:gridCol w:w="4115"/>
      </w:tblGrid>
      <w:tr w14:paraId="313A62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tblHeader/>
          <w:jc w:val="center"/>
        </w:trPr>
        <w:tc>
          <w:tcPr>
            <w:tcW w:w="637" w:type="pct"/>
            <w:shd w:val="clear" w:color="auto" w:fill="auto"/>
            <w:vAlign w:val="center"/>
          </w:tcPr>
          <w:p w14:paraId="59B571A6">
            <w:pPr>
              <w:pStyle w:val="5"/>
              <w:widowControl/>
              <w:shd w:val="clear" w:color="auto" w:fill="FFFFFF"/>
              <w:spacing w:before="0" w:beforeAutospacing="0" w:after="0" w:afterAutospacing="0" w:line="560" w:lineRule="exact"/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sz w:val="21"/>
                <w:szCs w:val="21"/>
                <w:shd w:val="clear" w:color="auto" w:fill="FFFFFF"/>
              </w:rPr>
              <w:t>序号</w:t>
            </w:r>
          </w:p>
        </w:tc>
        <w:tc>
          <w:tcPr>
            <w:tcW w:w="2013" w:type="pct"/>
            <w:shd w:val="clear" w:color="auto" w:fill="auto"/>
            <w:vAlign w:val="center"/>
          </w:tcPr>
          <w:p w14:paraId="6611800B">
            <w:pPr>
              <w:pStyle w:val="5"/>
              <w:widowControl/>
              <w:shd w:val="clear" w:color="auto" w:fill="FFFFFF"/>
              <w:spacing w:before="0" w:beforeAutospacing="0" w:after="0" w:afterAutospacing="0" w:line="560" w:lineRule="exact"/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sz w:val="21"/>
                <w:szCs w:val="21"/>
                <w:shd w:val="clear" w:color="auto" w:fill="FFFFFF"/>
              </w:rPr>
              <w:t>企业名称</w:t>
            </w:r>
          </w:p>
        </w:tc>
        <w:tc>
          <w:tcPr>
            <w:tcW w:w="2348" w:type="pct"/>
            <w:shd w:val="clear" w:color="auto" w:fill="auto"/>
            <w:vAlign w:val="center"/>
          </w:tcPr>
          <w:p w14:paraId="2B3A33E8">
            <w:pPr>
              <w:pStyle w:val="5"/>
              <w:widowControl/>
              <w:shd w:val="clear" w:color="auto" w:fill="FFFFFF"/>
              <w:spacing w:before="0" w:beforeAutospacing="0" w:after="0" w:afterAutospacing="0" w:line="560" w:lineRule="exact"/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sz w:val="21"/>
                <w:szCs w:val="21"/>
                <w:shd w:val="clear" w:color="auto" w:fill="FFFFFF"/>
              </w:rPr>
              <w:t xml:space="preserve"> 资质类别及等级</w:t>
            </w:r>
          </w:p>
        </w:tc>
      </w:tr>
      <w:tr w14:paraId="45C563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637" w:type="pct"/>
            <w:shd w:val="clear" w:color="auto" w:fill="auto"/>
            <w:vAlign w:val="center"/>
          </w:tcPr>
          <w:p w14:paraId="43D5BC41">
            <w:pPr>
              <w:pStyle w:val="5"/>
              <w:widowControl/>
              <w:spacing w:before="0" w:beforeAutospacing="0" w:after="0" w:afterAutospacing="0"/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shd w:val="clear" w:color="auto" w:fill="FFFFFF"/>
              </w:rPr>
              <w:t>1</w:t>
            </w:r>
          </w:p>
        </w:tc>
        <w:tc>
          <w:tcPr>
            <w:tcW w:w="2013" w:type="pct"/>
            <w:shd w:val="clear" w:color="auto" w:fill="auto"/>
            <w:vAlign w:val="center"/>
          </w:tcPr>
          <w:p w14:paraId="5066AF52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bidi="ar"/>
              </w:rPr>
              <w:t>广东融秋建筑工程有限公司</w:t>
            </w:r>
          </w:p>
        </w:tc>
        <w:tc>
          <w:tcPr>
            <w:tcW w:w="2348" w:type="pct"/>
            <w:shd w:val="clear" w:color="auto" w:fill="auto"/>
            <w:vAlign w:val="center"/>
          </w:tcPr>
          <w:p w14:paraId="5480B3F2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bidi="ar"/>
              </w:rPr>
              <w:t>市政公用工程施工总承包二级</w:t>
            </w:r>
          </w:p>
        </w:tc>
      </w:tr>
      <w:tr w14:paraId="09B9BF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637" w:type="pct"/>
            <w:shd w:val="clear" w:color="auto" w:fill="auto"/>
            <w:vAlign w:val="center"/>
          </w:tcPr>
          <w:p w14:paraId="213A2F93">
            <w:pPr>
              <w:pStyle w:val="5"/>
              <w:widowControl/>
              <w:spacing w:before="0" w:beforeAutospacing="0" w:after="0" w:afterAutospacing="0"/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shd w:val="clear" w:color="auto" w:fill="FFFFFF"/>
              </w:rPr>
              <w:t>2</w:t>
            </w:r>
          </w:p>
        </w:tc>
        <w:tc>
          <w:tcPr>
            <w:tcW w:w="2013" w:type="pct"/>
            <w:shd w:val="clear" w:color="auto" w:fill="auto"/>
            <w:vAlign w:val="center"/>
          </w:tcPr>
          <w:p w14:paraId="065121F7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bidi="ar"/>
              </w:rPr>
              <w:t>广东年沐建筑工程有限公司</w:t>
            </w:r>
          </w:p>
        </w:tc>
        <w:tc>
          <w:tcPr>
            <w:tcW w:w="2348" w:type="pct"/>
            <w:shd w:val="clear" w:color="auto" w:fill="auto"/>
            <w:vAlign w:val="center"/>
          </w:tcPr>
          <w:p w14:paraId="5C669CAC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bidi="ar"/>
              </w:rPr>
              <w:t>建筑工程施工总承包二级</w:t>
            </w:r>
          </w:p>
        </w:tc>
      </w:tr>
      <w:tr w14:paraId="65CBF9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637" w:type="pct"/>
            <w:shd w:val="clear" w:color="auto" w:fill="auto"/>
            <w:vAlign w:val="center"/>
          </w:tcPr>
          <w:p w14:paraId="4DE95CA8">
            <w:pPr>
              <w:pStyle w:val="5"/>
              <w:widowControl/>
              <w:spacing w:before="0" w:beforeAutospacing="0" w:after="0" w:afterAutospacing="0"/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shd w:val="clear" w:color="auto" w:fill="FFFFFF"/>
              </w:rPr>
              <w:t>3</w:t>
            </w:r>
          </w:p>
        </w:tc>
        <w:tc>
          <w:tcPr>
            <w:tcW w:w="2013" w:type="pct"/>
            <w:shd w:val="clear" w:color="auto" w:fill="auto"/>
            <w:vAlign w:val="center"/>
          </w:tcPr>
          <w:p w14:paraId="12F7AAC2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bidi="ar"/>
              </w:rPr>
              <w:t>广东安贸建筑工程有限公司</w:t>
            </w:r>
          </w:p>
        </w:tc>
        <w:tc>
          <w:tcPr>
            <w:tcW w:w="2348" w:type="pct"/>
            <w:shd w:val="clear" w:color="auto" w:fill="auto"/>
            <w:vAlign w:val="center"/>
          </w:tcPr>
          <w:p w14:paraId="04888EB9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bidi="ar"/>
              </w:rPr>
              <w:t>电力工程施工总承包二级</w:t>
            </w:r>
          </w:p>
        </w:tc>
      </w:tr>
      <w:tr w14:paraId="19687C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637" w:type="pct"/>
            <w:shd w:val="clear" w:color="auto" w:fill="auto"/>
            <w:vAlign w:val="center"/>
          </w:tcPr>
          <w:p w14:paraId="527631CC">
            <w:pPr>
              <w:pStyle w:val="5"/>
              <w:widowControl/>
              <w:spacing w:before="0" w:beforeAutospacing="0" w:after="0" w:afterAutospacing="0"/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shd w:val="clear" w:color="auto" w:fill="FFFFFF"/>
              </w:rPr>
              <w:t>4</w:t>
            </w:r>
          </w:p>
        </w:tc>
        <w:tc>
          <w:tcPr>
            <w:tcW w:w="2013" w:type="pct"/>
            <w:shd w:val="clear" w:color="auto" w:fill="auto"/>
            <w:vAlign w:val="center"/>
          </w:tcPr>
          <w:p w14:paraId="14C81DA6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bidi="ar"/>
              </w:rPr>
              <w:t>广东昌匠建筑工程有限公司</w:t>
            </w:r>
          </w:p>
        </w:tc>
        <w:tc>
          <w:tcPr>
            <w:tcW w:w="2348" w:type="pct"/>
            <w:shd w:val="clear" w:color="auto" w:fill="auto"/>
            <w:vAlign w:val="center"/>
          </w:tcPr>
          <w:p w14:paraId="32C0CDA4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bidi="ar"/>
              </w:rPr>
              <w:t>电力工程施工总承包二级</w:t>
            </w:r>
          </w:p>
        </w:tc>
      </w:tr>
      <w:tr w14:paraId="4FCC5D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637" w:type="pct"/>
            <w:vMerge w:val="restart"/>
            <w:shd w:val="clear" w:color="auto" w:fill="auto"/>
            <w:vAlign w:val="center"/>
          </w:tcPr>
          <w:p w14:paraId="0F2D45D1">
            <w:pPr>
              <w:pStyle w:val="5"/>
              <w:widowControl/>
              <w:spacing w:before="0" w:beforeAutospacing="0" w:after="0" w:afterAutospacing="0"/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shd w:val="clear" w:color="auto" w:fill="FFFFFF"/>
              </w:rPr>
              <w:t>5</w:t>
            </w:r>
          </w:p>
        </w:tc>
        <w:tc>
          <w:tcPr>
            <w:tcW w:w="2013" w:type="pct"/>
            <w:vMerge w:val="restart"/>
            <w:shd w:val="clear" w:color="auto" w:fill="auto"/>
            <w:vAlign w:val="center"/>
          </w:tcPr>
          <w:p w14:paraId="43CF06A5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bidi="ar"/>
              </w:rPr>
              <w:t>广东畅森建设工程有限公司</w:t>
            </w:r>
          </w:p>
        </w:tc>
        <w:tc>
          <w:tcPr>
            <w:tcW w:w="2348" w:type="pct"/>
            <w:shd w:val="clear" w:color="auto" w:fill="auto"/>
            <w:vAlign w:val="center"/>
          </w:tcPr>
          <w:p w14:paraId="5AC1EC57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bidi="ar"/>
              </w:rPr>
              <w:t>建筑工程施工总承包二级</w:t>
            </w:r>
          </w:p>
        </w:tc>
      </w:tr>
      <w:tr w14:paraId="3AB76D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637" w:type="pct"/>
            <w:vMerge w:val="continue"/>
            <w:shd w:val="clear" w:color="auto" w:fill="auto"/>
            <w:vAlign w:val="center"/>
          </w:tcPr>
          <w:p w14:paraId="1F40B0D8">
            <w:pPr>
              <w:pStyle w:val="5"/>
              <w:widowControl/>
              <w:spacing w:before="0" w:beforeAutospacing="0" w:after="0" w:afterAutospacing="0"/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013" w:type="pct"/>
            <w:vMerge w:val="continue"/>
            <w:shd w:val="clear" w:color="auto" w:fill="auto"/>
            <w:vAlign w:val="center"/>
          </w:tcPr>
          <w:p w14:paraId="6EB00BCC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</w:p>
        </w:tc>
        <w:tc>
          <w:tcPr>
            <w:tcW w:w="2348" w:type="pct"/>
            <w:shd w:val="clear" w:color="auto" w:fill="auto"/>
            <w:vAlign w:val="center"/>
          </w:tcPr>
          <w:p w14:paraId="195820A5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bidi="ar"/>
              </w:rPr>
              <w:t>市政公用工程施工总承包二级</w:t>
            </w:r>
          </w:p>
        </w:tc>
      </w:tr>
      <w:tr w14:paraId="084921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637" w:type="pct"/>
            <w:vMerge w:val="restart"/>
            <w:shd w:val="clear" w:color="auto" w:fill="auto"/>
            <w:vAlign w:val="center"/>
          </w:tcPr>
          <w:p w14:paraId="0AC96227">
            <w:pPr>
              <w:pStyle w:val="5"/>
              <w:widowControl/>
              <w:spacing w:before="0" w:beforeAutospacing="0" w:after="0" w:afterAutospacing="0"/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shd w:val="clear" w:color="auto" w:fill="FFFFFF"/>
              </w:rPr>
              <w:t>6</w:t>
            </w:r>
          </w:p>
        </w:tc>
        <w:tc>
          <w:tcPr>
            <w:tcW w:w="2013" w:type="pct"/>
            <w:vMerge w:val="restart"/>
            <w:shd w:val="clear" w:color="auto" w:fill="auto"/>
            <w:vAlign w:val="center"/>
          </w:tcPr>
          <w:p w14:paraId="1509BD53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bidi="ar"/>
              </w:rPr>
              <w:t>广东驰创建设有限公司</w:t>
            </w:r>
          </w:p>
        </w:tc>
        <w:tc>
          <w:tcPr>
            <w:tcW w:w="2348" w:type="pct"/>
            <w:shd w:val="clear" w:color="auto" w:fill="auto"/>
            <w:vAlign w:val="center"/>
          </w:tcPr>
          <w:p w14:paraId="656C0183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bidi="ar"/>
              </w:rPr>
              <w:t>市政公用工程施工总承包二级</w:t>
            </w:r>
          </w:p>
        </w:tc>
      </w:tr>
      <w:tr w14:paraId="00D8E7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637" w:type="pct"/>
            <w:vMerge w:val="continue"/>
            <w:shd w:val="clear" w:color="auto" w:fill="auto"/>
            <w:vAlign w:val="center"/>
          </w:tcPr>
          <w:p w14:paraId="43D3D972">
            <w:pPr>
              <w:pStyle w:val="5"/>
              <w:widowControl/>
              <w:spacing w:before="0" w:beforeAutospacing="0" w:after="0" w:afterAutospacing="0"/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013" w:type="pct"/>
            <w:vMerge w:val="continue"/>
            <w:shd w:val="clear" w:color="auto" w:fill="auto"/>
            <w:vAlign w:val="center"/>
          </w:tcPr>
          <w:p w14:paraId="0D717F54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</w:p>
        </w:tc>
        <w:tc>
          <w:tcPr>
            <w:tcW w:w="2348" w:type="pct"/>
            <w:shd w:val="clear" w:color="auto" w:fill="auto"/>
            <w:vAlign w:val="center"/>
          </w:tcPr>
          <w:p w14:paraId="7C3D8AA4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bidi="ar"/>
              </w:rPr>
              <w:t>建筑工程施工总承包二级</w:t>
            </w:r>
          </w:p>
        </w:tc>
      </w:tr>
      <w:tr w14:paraId="0236CB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637" w:type="pct"/>
            <w:shd w:val="clear" w:color="auto" w:fill="auto"/>
            <w:vAlign w:val="center"/>
          </w:tcPr>
          <w:p w14:paraId="381A3F5F">
            <w:pPr>
              <w:pStyle w:val="5"/>
              <w:widowControl/>
              <w:spacing w:before="0" w:beforeAutospacing="0" w:after="0" w:afterAutospacing="0"/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shd w:val="clear" w:color="auto" w:fill="FFFFFF"/>
              </w:rPr>
              <w:t>7</w:t>
            </w:r>
          </w:p>
        </w:tc>
        <w:tc>
          <w:tcPr>
            <w:tcW w:w="2013" w:type="pct"/>
            <w:shd w:val="clear" w:color="auto" w:fill="auto"/>
            <w:vAlign w:val="center"/>
          </w:tcPr>
          <w:p w14:paraId="5F587CAE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bidi="ar"/>
              </w:rPr>
              <w:t>广东谛诚建筑工程有限公司</w:t>
            </w:r>
          </w:p>
        </w:tc>
        <w:tc>
          <w:tcPr>
            <w:tcW w:w="2348" w:type="pct"/>
            <w:shd w:val="clear" w:color="auto" w:fill="auto"/>
            <w:vAlign w:val="center"/>
          </w:tcPr>
          <w:p w14:paraId="3403C0ED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bidi="ar"/>
              </w:rPr>
              <w:t>建筑工程施工总承包二级</w:t>
            </w:r>
          </w:p>
        </w:tc>
      </w:tr>
      <w:tr w14:paraId="6CE692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637" w:type="pct"/>
            <w:vMerge w:val="restart"/>
            <w:shd w:val="clear" w:color="auto" w:fill="auto"/>
            <w:vAlign w:val="center"/>
          </w:tcPr>
          <w:p w14:paraId="0DDCCD37">
            <w:pPr>
              <w:pStyle w:val="5"/>
              <w:widowControl/>
              <w:spacing w:before="0" w:beforeAutospacing="0" w:after="0" w:afterAutospacing="0"/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shd w:val="clear" w:color="auto" w:fill="FFFFFF"/>
              </w:rPr>
              <w:t>8</w:t>
            </w:r>
          </w:p>
        </w:tc>
        <w:tc>
          <w:tcPr>
            <w:tcW w:w="2013" w:type="pct"/>
            <w:vMerge w:val="restart"/>
            <w:shd w:val="clear" w:color="auto" w:fill="auto"/>
            <w:vAlign w:val="center"/>
          </w:tcPr>
          <w:p w14:paraId="00488DF7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bidi="ar"/>
              </w:rPr>
              <w:t>广东海钏建筑工程有限公司</w:t>
            </w:r>
          </w:p>
        </w:tc>
        <w:tc>
          <w:tcPr>
            <w:tcW w:w="2348" w:type="pct"/>
            <w:shd w:val="clear" w:color="auto" w:fill="auto"/>
            <w:vAlign w:val="center"/>
          </w:tcPr>
          <w:p w14:paraId="01F4CB77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bidi="ar"/>
              </w:rPr>
              <w:t>建筑工程施工总承包二级</w:t>
            </w:r>
          </w:p>
        </w:tc>
      </w:tr>
      <w:tr w14:paraId="251C4D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637" w:type="pct"/>
            <w:vMerge w:val="continue"/>
            <w:shd w:val="clear" w:color="auto" w:fill="auto"/>
            <w:vAlign w:val="center"/>
          </w:tcPr>
          <w:p w14:paraId="5C887D20">
            <w:pPr>
              <w:pStyle w:val="5"/>
              <w:widowControl/>
              <w:spacing w:before="0" w:beforeAutospacing="0" w:after="0" w:afterAutospacing="0"/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013" w:type="pct"/>
            <w:vMerge w:val="continue"/>
            <w:shd w:val="clear" w:color="auto" w:fill="auto"/>
            <w:vAlign w:val="center"/>
          </w:tcPr>
          <w:p w14:paraId="59C1A988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</w:p>
        </w:tc>
        <w:tc>
          <w:tcPr>
            <w:tcW w:w="2348" w:type="pct"/>
            <w:shd w:val="clear" w:color="auto" w:fill="auto"/>
            <w:vAlign w:val="center"/>
          </w:tcPr>
          <w:p w14:paraId="4647D199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bidi="ar"/>
              </w:rPr>
              <w:t>市政公用工程施工总承包二级</w:t>
            </w:r>
          </w:p>
        </w:tc>
      </w:tr>
      <w:tr w14:paraId="12AB83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637" w:type="pct"/>
            <w:vMerge w:val="restart"/>
            <w:shd w:val="clear" w:color="auto" w:fill="auto"/>
            <w:vAlign w:val="center"/>
          </w:tcPr>
          <w:p w14:paraId="5D187848">
            <w:pPr>
              <w:pStyle w:val="5"/>
              <w:widowControl/>
              <w:spacing w:before="0" w:beforeAutospacing="0" w:after="0" w:afterAutospacing="0"/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shd w:val="clear" w:color="auto" w:fill="FFFFFF"/>
              </w:rPr>
              <w:t>9</w:t>
            </w:r>
          </w:p>
        </w:tc>
        <w:tc>
          <w:tcPr>
            <w:tcW w:w="2013" w:type="pct"/>
            <w:vMerge w:val="restart"/>
            <w:shd w:val="clear" w:color="auto" w:fill="auto"/>
            <w:vAlign w:val="center"/>
          </w:tcPr>
          <w:p w14:paraId="59B5EED0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bidi="ar"/>
              </w:rPr>
              <w:t>广东虹溪建设工程有限公司</w:t>
            </w:r>
          </w:p>
        </w:tc>
        <w:tc>
          <w:tcPr>
            <w:tcW w:w="2348" w:type="pct"/>
            <w:shd w:val="clear" w:color="auto" w:fill="auto"/>
            <w:vAlign w:val="center"/>
          </w:tcPr>
          <w:p w14:paraId="4E839FE0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bidi="ar"/>
              </w:rPr>
              <w:t>市政公用工程施工总承包二级</w:t>
            </w:r>
          </w:p>
        </w:tc>
      </w:tr>
      <w:tr w14:paraId="428B29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637" w:type="pct"/>
            <w:vMerge w:val="continue"/>
            <w:shd w:val="clear" w:color="auto" w:fill="auto"/>
            <w:vAlign w:val="center"/>
          </w:tcPr>
          <w:p w14:paraId="06597E0F">
            <w:pPr>
              <w:pStyle w:val="5"/>
              <w:widowControl/>
              <w:spacing w:before="0" w:beforeAutospacing="0" w:after="0" w:afterAutospacing="0"/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013" w:type="pct"/>
            <w:vMerge w:val="continue"/>
            <w:shd w:val="clear" w:color="auto" w:fill="auto"/>
            <w:vAlign w:val="center"/>
          </w:tcPr>
          <w:p w14:paraId="5D5B20C6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</w:p>
        </w:tc>
        <w:tc>
          <w:tcPr>
            <w:tcW w:w="2348" w:type="pct"/>
            <w:shd w:val="clear" w:color="auto" w:fill="auto"/>
            <w:vAlign w:val="center"/>
          </w:tcPr>
          <w:p w14:paraId="17A9E7DA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bidi="ar"/>
              </w:rPr>
              <w:t>建筑工程施工总承包二级</w:t>
            </w:r>
          </w:p>
        </w:tc>
      </w:tr>
      <w:tr w14:paraId="172B2C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637" w:type="pct"/>
            <w:vMerge w:val="restart"/>
            <w:shd w:val="clear" w:color="auto" w:fill="auto"/>
            <w:vAlign w:val="center"/>
          </w:tcPr>
          <w:p w14:paraId="40BFB273">
            <w:pPr>
              <w:pStyle w:val="5"/>
              <w:widowControl/>
              <w:spacing w:before="0" w:beforeAutospacing="0" w:after="0" w:afterAutospacing="0"/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shd w:val="clear" w:color="auto" w:fill="FFFFFF"/>
              </w:rPr>
              <w:t>10</w:t>
            </w:r>
          </w:p>
        </w:tc>
        <w:tc>
          <w:tcPr>
            <w:tcW w:w="2013" w:type="pct"/>
            <w:vMerge w:val="restart"/>
            <w:shd w:val="clear" w:color="auto" w:fill="auto"/>
            <w:vAlign w:val="center"/>
          </w:tcPr>
          <w:p w14:paraId="2154FF7F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bidi="ar"/>
              </w:rPr>
              <w:t>广东鸿态建设工程有限公司</w:t>
            </w:r>
          </w:p>
        </w:tc>
        <w:tc>
          <w:tcPr>
            <w:tcW w:w="2348" w:type="pct"/>
            <w:shd w:val="clear" w:color="auto" w:fill="auto"/>
            <w:vAlign w:val="center"/>
          </w:tcPr>
          <w:p w14:paraId="775C9EBF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bidi="ar"/>
              </w:rPr>
              <w:t>建筑工程施工总承包二级</w:t>
            </w:r>
          </w:p>
        </w:tc>
      </w:tr>
      <w:tr w14:paraId="0DFC5D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637" w:type="pct"/>
            <w:vMerge w:val="continue"/>
            <w:shd w:val="clear" w:color="auto" w:fill="auto"/>
            <w:vAlign w:val="center"/>
          </w:tcPr>
          <w:p w14:paraId="672459B1">
            <w:pPr>
              <w:pStyle w:val="5"/>
              <w:widowControl/>
              <w:spacing w:before="0" w:beforeAutospacing="0" w:after="0" w:afterAutospacing="0"/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013" w:type="pct"/>
            <w:vMerge w:val="continue"/>
            <w:shd w:val="clear" w:color="auto" w:fill="auto"/>
            <w:vAlign w:val="center"/>
          </w:tcPr>
          <w:p w14:paraId="2E8699A7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</w:p>
        </w:tc>
        <w:tc>
          <w:tcPr>
            <w:tcW w:w="2348" w:type="pct"/>
            <w:shd w:val="clear" w:color="auto" w:fill="auto"/>
            <w:vAlign w:val="center"/>
          </w:tcPr>
          <w:p w14:paraId="68D2B51B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bidi="ar"/>
              </w:rPr>
              <w:t>市政公用工程施工总承包二级</w:t>
            </w:r>
          </w:p>
        </w:tc>
      </w:tr>
      <w:tr w14:paraId="4ABEDE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637" w:type="pct"/>
            <w:shd w:val="clear" w:color="auto" w:fill="auto"/>
            <w:vAlign w:val="center"/>
          </w:tcPr>
          <w:p w14:paraId="33937FDE">
            <w:pPr>
              <w:pStyle w:val="5"/>
              <w:widowControl/>
              <w:spacing w:before="0" w:beforeAutospacing="0" w:after="0" w:afterAutospacing="0"/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shd w:val="clear" w:color="auto" w:fill="FFFFFF"/>
              </w:rPr>
              <w:t>11</w:t>
            </w:r>
          </w:p>
        </w:tc>
        <w:tc>
          <w:tcPr>
            <w:tcW w:w="2013" w:type="pct"/>
            <w:shd w:val="clear" w:color="auto" w:fill="auto"/>
            <w:vAlign w:val="center"/>
          </w:tcPr>
          <w:p w14:paraId="7B0A0DD1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bidi="ar"/>
              </w:rPr>
              <w:t>广东鸿弈建筑工程有限公司</w:t>
            </w:r>
          </w:p>
        </w:tc>
        <w:tc>
          <w:tcPr>
            <w:tcW w:w="2348" w:type="pct"/>
            <w:shd w:val="clear" w:color="auto" w:fill="auto"/>
            <w:vAlign w:val="center"/>
          </w:tcPr>
          <w:p w14:paraId="10EB6AF8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bidi="ar"/>
              </w:rPr>
              <w:t>建筑工程施工总承包二级</w:t>
            </w:r>
          </w:p>
        </w:tc>
      </w:tr>
      <w:tr w14:paraId="4BF4A6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637" w:type="pct"/>
            <w:vMerge w:val="restart"/>
            <w:shd w:val="clear" w:color="auto" w:fill="auto"/>
            <w:vAlign w:val="center"/>
          </w:tcPr>
          <w:p w14:paraId="218A76F1">
            <w:pPr>
              <w:pStyle w:val="5"/>
              <w:widowControl/>
              <w:spacing w:before="0" w:beforeAutospacing="0" w:after="0" w:afterAutospacing="0"/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shd w:val="clear" w:color="auto" w:fill="FFFFFF"/>
              </w:rPr>
              <w:t>12</w:t>
            </w:r>
          </w:p>
        </w:tc>
        <w:tc>
          <w:tcPr>
            <w:tcW w:w="2013" w:type="pct"/>
            <w:vMerge w:val="restart"/>
            <w:shd w:val="clear" w:color="auto" w:fill="auto"/>
            <w:vAlign w:val="center"/>
          </w:tcPr>
          <w:p w14:paraId="4C25CD17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bidi="ar"/>
              </w:rPr>
              <w:t>广东凰仁建设有限公司</w:t>
            </w:r>
          </w:p>
        </w:tc>
        <w:tc>
          <w:tcPr>
            <w:tcW w:w="2348" w:type="pct"/>
            <w:shd w:val="clear" w:color="auto" w:fill="auto"/>
            <w:vAlign w:val="center"/>
          </w:tcPr>
          <w:p w14:paraId="20B3880B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bidi="ar"/>
              </w:rPr>
              <w:t>市政公用工程施工总承包二级</w:t>
            </w:r>
          </w:p>
        </w:tc>
      </w:tr>
      <w:tr w14:paraId="2AD2F2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637" w:type="pct"/>
            <w:vMerge w:val="continue"/>
            <w:shd w:val="clear" w:color="auto" w:fill="auto"/>
            <w:vAlign w:val="center"/>
          </w:tcPr>
          <w:p w14:paraId="3DA0720D">
            <w:pPr>
              <w:pStyle w:val="5"/>
              <w:widowControl/>
              <w:spacing w:before="0" w:beforeAutospacing="0" w:after="0" w:afterAutospacing="0"/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013" w:type="pct"/>
            <w:vMerge w:val="continue"/>
            <w:shd w:val="clear" w:color="auto" w:fill="auto"/>
            <w:vAlign w:val="center"/>
          </w:tcPr>
          <w:p w14:paraId="7762F773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</w:p>
        </w:tc>
        <w:tc>
          <w:tcPr>
            <w:tcW w:w="2348" w:type="pct"/>
            <w:shd w:val="clear" w:color="auto" w:fill="auto"/>
            <w:vAlign w:val="center"/>
          </w:tcPr>
          <w:p w14:paraId="3F40050C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bidi="ar"/>
              </w:rPr>
              <w:t>建筑工程施工总承包二级</w:t>
            </w:r>
          </w:p>
        </w:tc>
      </w:tr>
      <w:tr w14:paraId="293925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637" w:type="pct"/>
            <w:vMerge w:val="restart"/>
            <w:shd w:val="clear" w:color="auto" w:fill="auto"/>
            <w:vAlign w:val="center"/>
          </w:tcPr>
          <w:p w14:paraId="73759072">
            <w:pPr>
              <w:pStyle w:val="5"/>
              <w:widowControl/>
              <w:spacing w:before="0" w:beforeAutospacing="0" w:after="0" w:afterAutospacing="0"/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shd w:val="clear" w:color="auto" w:fill="FFFFFF"/>
              </w:rPr>
              <w:t>13</w:t>
            </w:r>
          </w:p>
        </w:tc>
        <w:tc>
          <w:tcPr>
            <w:tcW w:w="2013" w:type="pct"/>
            <w:vMerge w:val="restart"/>
            <w:shd w:val="clear" w:color="auto" w:fill="auto"/>
            <w:vAlign w:val="center"/>
          </w:tcPr>
          <w:p w14:paraId="4364D88A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bidi="ar"/>
              </w:rPr>
              <w:t>广东基典建设工程有限公司</w:t>
            </w:r>
          </w:p>
        </w:tc>
        <w:tc>
          <w:tcPr>
            <w:tcW w:w="2348" w:type="pct"/>
            <w:shd w:val="clear" w:color="auto" w:fill="auto"/>
            <w:vAlign w:val="center"/>
          </w:tcPr>
          <w:p w14:paraId="50357C9B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bidi="ar"/>
              </w:rPr>
              <w:t>市政公用工程施工总承包二级</w:t>
            </w:r>
          </w:p>
        </w:tc>
      </w:tr>
      <w:tr w14:paraId="041C51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637" w:type="pct"/>
            <w:vMerge w:val="continue"/>
            <w:shd w:val="clear" w:color="auto" w:fill="auto"/>
            <w:vAlign w:val="center"/>
          </w:tcPr>
          <w:p w14:paraId="245101AF">
            <w:pPr>
              <w:pStyle w:val="5"/>
              <w:widowControl/>
              <w:spacing w:before="0" w:beforeAutospacing="0" w:after="0" w:afterAutospacing="0"/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013" w:type="pct"/>
            <w:vMerge w:val="continue"/>
            <w:shd w:val="clear" w:color="auto" w:fill="auto"/>
            <w:vAlign w:val="center"/>
          </w:tcPr>
          <w:p w14:paraId="6F3730D5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</w:p>
        </w:tc>
        <w:tc>
          <w:tcPr>
            <w:tcW w:w="2348" w:type="pct"/>
            <w:shd w:val="clear" w:color="auto" w:fill="auto"/>
            <w:vAlign w:val="center"/>
          </w:tcPr>
          <w:p w14:paraId="70FEFEDD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bidi="ar"/>
              </w:rPr>
              <w:t>建筑工程施工总承包二级</w:t>
            </w:r>
          </w:p>
        </w:tc>
      </w:tr>
      <w:tr w14:paraId="0BC8F6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637" w:type="pct"/>
            <w:shd w:val="clear" w:color="auto" w:fill="auto"/>
            <w:vAlign w:val="center"/>
          </w:tcPr>
          <w:p w14:paraId="1A55875A">
            <w:pPr>
              <w:pStyle w:val="5"/>
              <w:widowControl/>
              <w:spacing w:before="0" w:beforeAutospacing="0" w:after="0" w:afterAutospacing="0"/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shd w:val="clear" w:color="auto" w:fill="FFFFFF"/>
              </w:rPr>
              <w:t>14</w:t>
            </w:r>
          </w:p>
        </w:tc>
        <w:tc>
          <w:tcPr>
            <w:tcW w:w="2013" w:type="pct"/>
            <w:shd w:val="clear" w:color="auto" w:fill="auto"/>
            <w:vAlign w:val="center"/>
          </w:tcPr>
          <w:p w14:paraId="702DD283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bidi="ar"/>
              </w:rPr>
              <w:t>广东嘉实建筑工程有限公司</w:t>
            </w:r>
          </w:p>
        </w:tc>
        <w:tc>
          <w:tcPr>
            <w:tcW w:w="2348" w:type="pct"/>
            <w:shd w:val="clear" w:color="auto" w:fill="auto"/>
            <w:vAlign w:val="center"/>
          </w:tcPr>
          <w:p w14:paraId="54BD2314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bidi="ar"/>
              </w:rPr>
              <w:t>建筑工程施工总承包二级</w:t>
            </w:r>
          </w:p>
        </w:tc>
      </w:tr>
      <w:tr w14:paraId="6EA0FF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637" w:type="pct"/>
            <w:shd w:val="clear" w:color="auto" w:fill="auto"/>
            <w:vAlign w:val="center"/>
          </w:tcPr>
          <w:p w14:paraId="4C47A648">
            <w:pPr>
              <w:pStyle w:val="5"/>
              <w:widowControl/>
              <w:spacing w:before="0" w:beforeAutospacing="0" w:after="0" w:afterAutospacing="0"/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shd w:val="clear" w:color="auto" w:fill="FFFFFF"/>
              </w:rPr>
              <w:t>15</w:t>
            </w:r>
          </w:p>
        </w:tc>
        <w:tc>
          <w:tcPr>
            <w:tcW w:w="2013" w:type="pct"/>
            <w:shd w:val="clear" w:color="auto" w:fill="auto"/>
            <w:vAlign w:val="center"/>
          </w:tcPr>
          <w:p w14:paraId="12733AEB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bidi="ar"/>
              </w:rPr>
              <w:t>广东坚高建筑工程有限公司</w:t>
            </w:r>
          </w:p>
        </w:tc>
        <w:tc>
          <w:tcPr>
            <w:tcW w:w="2348" w:type="pct"/>
            <w:shd w:val="clear" w:color="auto" w:fill="auto"/>
            <w:vAlign w:val="center"/>
          </w:tcPr>
          <w:p w14:paraId="1D4FE4E9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bidi="ar"/>
              </w:rPr>
              <w:t>建筑工程施工总承包二级</w:t>
            </w:r>
          </w:p>
        </w:tc>
      </w:tr>
      <w:tr w14:paraId="0AB869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637" w:type="pct"/>
            <w:vMerge w:val="restart"/>
            <w:shd w:val="clear" w:color="auto" w:fill="auto"/>
            <w:vAlign w:val="center"/>
          </w:tcPr>
          <w:p w14:paraId="05C0505F">
            <w:pPr>
              <w:pStyle w:val="5"/>
              <w:widowControl/>
              <w:spacing w:before="0" w:beforeAutospacing="0" w:after="0" w:afterAutospacing="0"/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shd w:val="clear" w:color="auto" w:fill="FFFFFF"/>
              </w:rPr>
              <w:t>16</w:t>
            </w:r>
          </w:p>
        </w:tc>
        <w:tc>
          <w:tcPr>
            <w:tcW w:w="2013" w:type="pct"/>
            <w:vMerge w:val="restart"/>
            <w:shd w:val="clear" w:color="auto" w:fill="auto"/>
            <w:vAlign w:val="center"/>
          </w:tcPr>
          <w:p w14:paraId="475608B5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bidi="ar"/>
              </w:rPr>
              <w:t>广东捷团建筑工程有限公司</w:t>
            </w:r>
          </w:p>
        </w:tc>
        <w:tc>
          <w:tcPr>
            <w:tcW w:w="2348" w:type="pct"/>
            <w:shd w:val="clear" w:color="auto" w:fill="auto"/>
            <w:vAlign w:val="center"/>
          </w:tcPr>
          <w:p w14:paraId="04EDFF50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bidi="ar"/>
              </w:rPr>
              <w:t>建筑工程施工总承包二级</w:t>
            </w:r>
          </w:p>
        </w:tc>
      </w:tr>
      <w:tr w14:paraId="7CAC0C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637" w:type="pct"/>
            <w:vMerge w:val="continue"/>
            <w:shd w:val="clear" w:color="auto" w:fill="auto"/>
            <w:vAlign w:val="center"/>
          </w:tcPr>
          <w:p w14:paraId="53E3183B">
            <w:pPr>
              <w:pStyle w:val="5"/>
              <w:widowControl/>
              <w:spacing w:before="0" w:beforeAutospacing="0" w:after="0" w:afterAutospacing="0"/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013" w:type="pct"/>
            <w:vMerge w:val="continue"/>
            <w:shd w:val="clear" w:color="auto" w:fill="auto"/>
            <w:vAlign w:val="center"/>
          </w:tcPr>
          <w:p w14:paraId="71738595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</w:p>
        </w:tc>
        <w:tc>
          <w:tcPr>
            <w:tcW w:w="2348" w:type="pct"/>
            <w:shd w:val="clear" w:color="auto" w:fill="auto"/>
            <w:vAlign w:val="center"/>
          </w:tcPr>
          <w:p w14:paraId="3C4FF47C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bidi="ar"/>
              </w:rPr>
              <w:t>市政公用工程施工总承包二级</w:t>
            </w:r>
          </w:p>
        </w:tc>
      </w:tr>
      <w:tr w14:paraId="044903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637" w:type="pct"/>
            <w:shd w:val="clear" w:color="auto" w:fill="auto"/>
            <w:vAlign w:val="center"/>
          </w:tcPr>
          <w:p w14:paraId="0014B627">
            <w:pPr>
              <w:pStyle w:val="5"/>
              <w:widowControl/>
              <w:spacing w:before="0" w:beforeAutospacing="0" w:after="0" w:afterAutospacing="0"/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shd w:val="clear" w:color="auto" w:fill="FFFFFF"/>
              </w:rPr>
              <w:t>17</w:t>
            </w:r>
          </w:p>
        </w:tc>
        <w:tc>
          <w:tcPr>
            <w:tcW w:w="2013" w:type="pct"/>
            <w:shd w:val="clear" w:color="auto" w:fill="auto"/>
            <w:vAlign w:val="center"/>
          </w:tcPr>
          <w:p w14:paraId="37ABE880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bidi="ar"/>
              </w:rPr>
              <w:t>广东锴联建设有限公司</w:t>
            </w:r>
          </w:p>
        </w:tc>
        <w:tc>
          <w:tcPr>
            <w:tcW w:w="2348" w:type="pct"/>
            <w:shd w:val="clear" w:color="auto" w:fill="auto"/>
            <w:vAlign w:val="center"/>
          </w:tcPr>
          <w:p w14:paraId="3CD8BA74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bidi="ar"/>
              </w:rPr>
              <w:t>建筑工程施工总承包二级</w:t>
            </w:r>
          </w:p>
        </w:tc>
      </w:tr>
      <w:tr w14:paraId="3C4DA2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637" w:type="pct"/>
            <w:shd w:val="clear" w:color="auto" w:fill="auto"/>
            <w:vAlign w:val="center"/>
          </w:tcPr>
          <w:p w14:paraId="016B8382">
            <w:pPr>
              <w:pStyle w:val="5"/>
              <w:widowControl/>
              <w:spacing w:before="0" w:beforeAutospacing="0" w:after="0" w:afterAutospacing="0"/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shd w:val="clear" w:color="auto" w:fill="FFFFFF"/>
              </w:rPr>
              <w:t>18</w:t>
            </w:r>
          </w:p>
        </w:tc>
        <w:tc>
          <w:tcPr>
            <w:tcW w:w="2013" w:type="pct"/>
            <w:shd w:val="clear" w:color="auto" w:fill="auto"/>
            <w:vAlign w:val="center"/>
          </w:tcPr>
          <w:p w14:paraId="0B9F7562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bidi="ar"/>
              </w:rPr>
              <w:t>广东科硕建筑工程有限公司</w:t>
            </w:r>
          </w:p>
        </w:tc>
        <w:tc>
          <w:tcPr>
            <w:tcW w:w="2348" w:type="pct"/>
            <w:shd w:val="clear" w:color="auto" w:fill="auto"/>
            <w:vAlign w:val="center"/>
          </w:tcPr>
          <w:p w14:paraId="0CBE8DF1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bidi="ar"/>
              </w:rPr>
              <w:t>建筑工程施工总承包二级</w:t>
            </w:r>
          </w:p>
        </w:tc>
      </w:tr>
      <w:tr w14:paraId="6119B6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637" w:type="pct"/>
            <w:vMerge w:val="restart"/>
            <w:shd w:val="clear" w:color="auto" w:fill="auto"/>
            <w:vAlign w:val="center"/>
          </w:tcPr>
          <w:p w14:paraId="5F717DD8">
            <w:pPr>
              <w:pStyle w:val="5"/>
              <w:widowControl/>
              <w:spacing w:before="0" w:beforeAutospacing="0" w:after="0" w:afterAutospacing="0"/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shd w:val="clear" w:color="auto" w:fill="FFFFFF"/>
              </w:rPr>
              <w:t>19</w:t>
            </w:r>
          </w:p>
        </w:tc>
        <w:tc>
          <w:tcPr>
            <w:tcW w:w="2013" w:type="pct"/>
            <w:vMerge w:val="restart"/>
            <w:shd w:val="clear" w:color="auto" w:fill="auto"/>
            <w:vAlign w:val="center"/>
          </w:tcPr>
          <w:p w14:paraId="4942F487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bidi="ar"/>
              </w:rPr>
              <w:t>广东览煜建筑有限公司</w:t>
            </w:r>
          </w:p>
        </w:tc>
        <w:tc>
          <w:tcPr>
            <w:tcW w:w="2348" w:type="pct"/>
            <w:shd w:val="clear" w:color="auto" w:fill="auto"/>
            <w:vAlign w:val="center"/>
          </w:tcPr>
          <w:p w14:paraId="7BBEFCEB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bidi="ar"/>
              </w:rPr>
              <w:t>市政公用工程施工总承包二级</w:t>
            </w:r>
          </w:p>
        </w:tc>
      </w:tr>
      <w:tr w14:paraId="0A2D8A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637" w:type="pct"/>
            <w:vMerge w:val="continue"/>
            <w:shd w:val="clear" w:color="auto" w:fill="auto"/>
            <w:vAlign w:val="center"/>
          </w:tcPr>
          <w:p w14:paraId="24DBA028">
            <w:pPr>
              <w:pStyle w:val="5"/>
              <w:widowControl/>
              <w:spacing w:before="0" w:beforeAutospacing="0" w:after="0" w:afterAutospacing="0"/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013" w:type="pct"/>
            <w:vMerge w:val="continue"/>
            <w:shd w:val="clear" w:color="auto" w:fill="auto"/>
            <w:vAlign w:val="center"/>
          </w:tcPr>
          <w:p w14:paraId="555DCA2B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</w:p>
        </w:tc>
        <w:tc>
          <w:tcPr>
            <w:tcW w:w="2348" w:type="pct"/>
            <w:shd w:val="clear" w:color="auto" w:fill="auto"/>
            <w:vAlign w:val="center"/>
          </w:tcPr>
          <w:p w14:paraId="53648529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bidi="ar"/>
              </w:rPr>
              <w:t>建筑工程施工总承包二级</w:t>
            </w:r>
          </w:p>
        </w:tc>
      </w:tr>
    </w:tbl>
    <w:p w14:paraId="7E019D1A">
      <w:pPr>
        <w:pStyle w:val="5"/>
        <w:widowControl/>
        <w:spacing w:before="0" w:beforeAutospacing="0" w:after="0" w:afterAutospacing="0"/>
        <w:jc w:val="center"/>
        <w:rPr>
          <w:rFonts w:ascii="仿宋_GB2312" w:hAnsi="仿宋_GB2312" w:eastAsia="仿宋_GB2312" w:cs="仿宋_GB2312"/>
          <w:sz w:val="21"/>
          <w:szCs w:val="21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21"/>
          <w:szCs w:val="21"/>
          <w:shd w:val="clear" w:color="auto" w:fill="FFFFFF"/>
        </w:rPr>
        <w:br w:type="page"/>
      </w:r>
    </w:p>
    <w:tbl>
      <w:tblPr>
        <w:tblStyle w:val="7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4"/>
        <w:gridCol w:w="3822"/>
        <w:gridCol w:w="3694"/>
      </w:tblGrid>
      <w:tr w14:paraId="150DD7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744" w:type="pct"/>
            <w:vMerge w:val="restart"/>
            <w:shd w:val="clear" w:color="auto" w:fill="auto"/>
            <w:vAlign w:val="center"/>
          </w:tcPr>
          <w:p w14:paraId="5419CD45">
            <w:pPr>
              <w:pStyle w:val="5"/>
              <w:widowControl/>
              <w:spacing w:before="0" w:beforeAutospacing="0" w:after="0" w:afterAutospacing="0"/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shd w:val="clear" w:color="auto" w:fill="FFFFFF"/>
              </w:rPr>
              <w:t>20</w:t>
            </w:r>
          </w:p>
        </w:tc>
        <w:tc>
          <w:tcPr>
            <w:tcW w:w="2164" w:type="pct"/>
            <w:vMerge w:val="restart"/>
            <w:shd w:val="clear" w:color="auto" w:fill="auto"/>
            <w:vAlign w:val="center"/>
          </w:tcPr>
          <w:p w14:paraId="4223CD94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bidi="ar"/>
              </w:rPr>
              <w:t>广东雷领建设工程有限公司</w:t>
            </w:r>
          </w:p>
        </w:tc>
        <w:tc>
          <w:tcPr>
            <w:tcW w:w="2091" w:type="pct"/>
            <w:shd w:val="clear" w:color="auto" w:fill="auto"/>
            <w:vAlign w:val="center"/>
          </w:tcPr>
          <w:p w14:paraId="09CF512E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bidi="ar"/>
              </w:rPr>
              <w:t>建筑工程施工总承包二级</w:t>
            </w:r>
          </w:p>
        </w:tc>
      </w:tr>
      <w:tr w14:paraId="0BE155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744" w:type="pct"/>
            <w:vMerge w:val="continue"/>
            <w:shd w:val="clear" w:color="auto" w:fill="auto"/>
            <w:vAlign w:val="center"/>
          </w:tcPr>
          <w:p w14:paraId="62AD600F">
            <w:pPr>
              <w:pStyle w:val="5"/>
              <w:widowControl/>
              <w:spacing w:before="0" w:beforeAutospacing="0" w:after="0" w:afterAutospacing="0"/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164" w:type="pct"/>
            <w:vMerge w:val="continue"/>
            <w:shd w:val="clear" w:color="auto" w:fill="auto"/>
            <w:vAlign w:val="center"/>
          </w:tcPr>
          <w:p w14:paraId="58D7D14C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</w:p>
        </w:tc>
        <w:tc>
          <w:tcPr>
            <w:tcW w:w="2091" w:type="pct"/>
            <w:shd w:val="clear" w:color="auto" w:fill="auto"/>
            <w:vAlign w:val="center"/>
          </w:tcPr>
          <w:p w14:paraId="5F37ECF4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bidi="ar"/>
              </w:rPr>
              <w:t>市政公用工程施工总承包二级</w:t>
            </w:r>
          </w:p>
        </w:tc>
      </w:tr>
      <w:tr w14:paraId="6B3DAB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744" w:type="pct"/>
            <w:vMerge w:val="restart"/>
            <w:shd w:val="clear" w:color="auto" w:fill="auto"/>
            <w:vAlign w:val="center"/>
          </w:tcPr>
          <w:p w14:paraId="4EB6FB4E">
            <w:pPr>
              <w:pStyle w:val="5"/>
              <w:widowControl/>
              <w:spacing w:before="0" w:beforeAutospacing="0" w:after="0" w:afterAutospacing="0"/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shd w:val="clear" w:color="auto" w:fill="FFFFFF"/>
              </w:rPr>
              <w:t>21</w:t>
            </w:r>
          </w:p>
        </w:tc>
        <w:tc>
          <w:tcPr>
            <w:tcW w:w="2164" w:type="pct"/>
            <w:vMerge w:val="restart"/>
            <w:shd w:val="clear" w:color="auto" w:fill="auto"/>
            <w:vAlign w:val="center"/>
          </w:tcPr>
          <w:p w14:paraId="150DADAD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bidi="ar"/>
              </w:rPr>
              <w:t>广东理晴建筑工程有限公司</w:t>
            </w:r>
          </w:p>
        </w:tc>
        <w:tc>
          <w:tcPr>
            <w:tcW w:w="2091" w:type="pct"/>
            <w:shd w:val="clear" w:color="auto" w:fill="auto"/>
            <w:vAlign w:val="center"/>
          </w:tcPr>
          <w:p w14:paraId="4F927944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bidi="ar"/>
              </w:rPr>
              <w:t>建筑工程施工总承包二级</w:t>
            </w:r>
          </w:p>
        </w:tc>
      </w:tr>
      <w:tr w14:paraId="49CFC8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744" w:type="pct"/>
            <w:vMerge w:val="continue"/>
            <w:shd w:val="clear" w:color="auto" w:fill="auto"/>
            <w:vAlign w:val="center"/>
          </w:tcPr>
          <w:p w14:paraId="32D28F09">
            <w:pPr>
              <w:pStyle w:val="5"/>
              <w:widowControl/>
              <w:spacing w:before="0" w:beforeAutospacing="0" w:after="0" w:afterAutospacing="0"/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164" w:type="pct"/>
            <w:vMerge w:val="continue"/>
            <w:shd w:val="clear" w:color="auto" w:fill="auto"/>
            <w:vAlign w:val="center"/>
          </w:tcPr>
          <w:p w14:paraId="45E04EE6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</w:p>
        </w:tc>
        <w:tc>
          <w:tcPr>
            <w:tcW w:w="2091" w:type="pct"/>
            <w:shd w:val="clear" w:color="auto" w:fill="auto"/>
            <w:vAlign w:val="center"/>
          </w:tcPr>
          <w:p w14:paraId="4E61BB4A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bidi="ar"/>
              </w:rPr>
              <w:t>市政公用工程施工总承包二级</w:t>
            </w:r>
          </w:p>
        </w:tc>
      </w:tr>
      <w:tr w14:paraId="3E1BFC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744" w:type="pct"/>
            <w:shd w:val="clear" w:color="auto" w:fill="auto"/>
            <w:vAlign w:val="center"/>
          </w:tcPr>
          <w:p w14:paraId="05F0AC8E">
            <w:pPr>
              <w:pStyle w:val="5"/>
              <w:widowControl/>
              <w:spacing w:before="0" w:beforeAutospacing="0" w:after="0" w:afterAutospacing="0"/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shd w:val="clear" w:color="auto" w:fill="FFFFFF"/>
              </w:rPr>
              <w:t>22</w:t>
            </w:r>
          </w:p>
        </w:tc>
        <w:tc>
          <w:tcPr>
            <w:tcW w:w="2164" w:type="pct"/>
            <w:shd w:val="clear" w:color="auto" w:fill="auto"/>
            <w:vAlign w:val="center"/>
          </w:tcPr>
          <w:p w14:paraId="2F8A6AB9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bidi="ar"/>
              </w:rPr>
              <w:t>广东立睿建设工程有限公司</w:t>
            </w:r>
          </w:p>
        </w:tc>
        <w:tc>
          <w:tcPr>
            <w:tcW w:w="2091" w:type="pct"/>
            <w:shd w:val="clear" w:color="auto" w:fill="auto"/>
            <w:vAlign w:val="center"/>
          </w:tcPr>
          <w:p w14:paraId="7C6DE9AE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bidi="ar"/>
              </w:rPr>
              <w:t>市政公用工程施工总承包二级</w:t>
            </w:r>
          </w:p>
        </w:tc>
      </w:tr>
      <w:tr w14:paraId="735C21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744" w:type="pct"/>
            <w:shd w:val="clear" w:color="auto" w:fill="auto"/>
            <w:vAlign w:val="center"/>
          </w:tcPr>
          <w:p w14:paraId="72A3DB9E">
            <w:pPr>
              <w:pStyle w:val="5"/>
              <w:widowControl/>
              <w:spacing w:before="0" w:beforeAutospacing="0" w:after="0" w:afterAutospacing="0"/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shd w:val="clear" w:color="auto" w:fill="FFFFFF"/>
              </w:rPr>
              <w:t>23</w:t>
            </w:r>
          </w:p>
        </w:tc>
        <w:tc>
          <w:tcPr>
            <w:tcW w:w="2164" w:type="pct"/>
            <w:shd w:val="clear" w:color="auto" w:fill="auto"/>
            <w:vAlign w:val="center"/>
          </w:tcPr>
          <w:p w14:paraId="468EE975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bidi="ar"/>
              </w:rPr>
              <w:t>广东利墨建筑工程有限公司</w:t>
            </w:r>
          </w:p>
        </w:tc>
        <w:tc>
          <w:tcPr>
            <w:tcW w:w="2091" w:type="pct"/>
            <w:shd w:val="clear" w:color="auto" w:fill="auto"/>
            <w:vAlign w:val="center"/>
          </w:tcPr>
          <w:p w14:paraId="1F1E7FF1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bidi="ar"/>
              </w:rPr>
              <w:t>建筑工程施工总承包二级</w:t>
            </w:r>
          </w:p>
        </w:tc>
      </w:tr>
      <w:tr w14:paraId="064C21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744" w:type="pct"/>
            <w:shd w:val="clear" w:color="auto" w:fill="auto"/>
            <w:vAlign w:val="center"/>
          </w:tcPr>
          <w:p w14:paraId="14B973A8">
            <w:pPr>
              <w:pStyle w:val="5"/>
              <w:widowControl/>
              <w:spacing w:before="0" w:beforeAutospacing="0" w:after="0" w:afterAutospacing="0"/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shd w:val="clear" w:color="auto" w:fill="FFFFFF"/>
              </w:rPr>
              <w:t>24</w:t>
            </w:r>
          </w:p>
        </w:tc>
        <w:tc>
          <w:tcPr>
            <w:tcW w:w="2164" w:type="pct"/>
            <w:shd w:val="clear" w:color="auto" w:fill="auto"/>
            <w:vAlign w:val="center"/>
          </w:tcPr>
          <w:p w14:paraId="717FB61B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bidi="ar"/>
              </w:rPr>
              <w:t>广东量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Cs w:val="21"/>
                <w:lang w:bidi="ar"/>
              </w:rPr>
              <w:t>昇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建筑工程有限公司</w:t>
            </w:r>
          </w:p>
        </w:tc>
        <w:tc>
          <w:tcPr>
            <w:tcW w:w="2091" w:type="pct"/>
            <w:shd w:val="clear" w:color="auto" w:fill="auto"/>
            <w:vAlign w:val="center"/>
          </w:tcPr>
          <w:p w14:paraId="4759313A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bidi="ar"/>
              </w:rPr>
              <w:t>市政公用工程施工总承包二级</w:t>
            </w:r>
          </w:p>
        </w:tc>
      </w:tr>
      <w:tr w14:paraId="6730EB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744" w:type="pct"/>
            <w:shd w:val="clear" w:color="auto" w:fill="auto"/>
            <w:vAlign w:val="center"/>
          </w:tcPr>
          <w:p w14:paraId="4DD42AF7">
            <w:pPr>
              <w:pStyle w:val="5"/>
              <w:widowControl/>
              <w:spacing w:before="0" w:beforeAutospacing="0" w:after="0" w:afterAutospacing="0"/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shd w:val="clear" w:color="auto" w:fill="FFFFFF"/>
              </w:rPr>
              <w:t>25</w:t>
            </w:r>
          </w:p>
        </w:tc>
        <w:tc>
          <w:tcPr>
            <w:tcW w:w="2164" w:type="pct"/>
            <w:shd w:val="clear" w:color="auto" w:fill="auto"/>
            <w:vAlign w:val="center"/>
          </w:tcPr>
          <w:p w14:paraId="3BCB7B58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bidi="ar"/>
              </w:rPr>
              <w:t>广东隆杰建筑工程有限公司</w:t>
            </w:r>
          </w:p>
        </w:tc>
        <w:tc>
          <w:tcPr>
            <w:tcW w:w="2091" w:type="pct"/>
            <w:shd w:val="clear" w:color="auto" w:fill="auto"/>
            <w:vAlign w:val="center"/>
          </w:tcPr>
          <w:p w14:paraId="558EE140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bidi="ar"/>
              </w:rPr>
              <w:t>电力工程施工总承包二级</w:t>
            </w:r>
          </w:p>
        </w:tc>
      </w:tr>
      <w:tr w14:paraId="56453F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744" w:type="pct"/>
            <w:shd w:val="clear" w:color="auto" w:fill="auto"/>
            <w:vAlign w:val="center"/>
          </w:tcPr>
          <w:p w14:paraId="7D228653">
            <w:pPr>
              <w:pStyle w:val="5"/>
              <w:widowControl/>
              <w:spacing w:before="0" w:beforeAutospacing="0" w:after="0" w:afterAutospacing="0"/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shd w:val="clear" w:color="auto" w:fill="FFFFFF"/>
              </w:rPr>
              <w:t>26</w:t>
            </w:r>
          </w:p>
        </w:tc>
        <w:tc>
          <w:tcPr>
            <w:tcW w:w="2164" w:type="pct"/>
            <w:shd w:val="clear" w:color="auto" w:fill="auto"/>
            <w:vAlign w:val="center"/>
          </w:tcPr>
          <w:p w14:paraId="01B73FD1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bidi="ar"/>
              </w:rPr>
              <w:t>广东仑南建设有限公司</w:t>
            </w:r>
          </w:p>
        </w:tc>
        <w:tc>
          <w:tcPr>
            <w:tcW w:w="2091" w:type="pct"/>
            <w:shd w:val="clear" w:color="auto" w:fill="auto"/>
            <w:vAlign w:val="center"/>
          </w:tcPr>
          <w:p w14:paraId="65F3B842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bidi="ar"/>
              </w:rPr>
              <w:t>建筑工程施工总承包二级</w:t>
            </w:r>
          </w:p>
        </w:tc>
      </w:tr>
      <w:tr w14:paraId="1C4B37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744" w:type="pct"/>
            <w:shd w:val="clear" w:color="auto" w:fill="auto"/>
            <w:vAlign w:val="center"/>
          </w:tcPr>
          <w:p w14:paraId="42B6C90A">
            <w:pPr>
              <w:pStyle w:val="5"/>
              <w:widowControl/>
              <w:spacing w:before="0" w:beforeAutospacing="0" w:after="0" w:afterAutospacing="0"/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shd w:val="clear" w:color="auto" w:fill="FFFFFF"/>
              </w:rPr>
              <w:t>27</w:t>
            </w:r>
          </w:p>
        </w:tc>
        <w:tc>
          <w:tcPr>
            <w:tcW w:w="2164" w:type="pct"/>
            <w:shd w:val="clear" w:color="auto" w:fill="auto"/>
            <w:vAlign w:val="center"/>
          </w:tcPr>
          <w:p w14:paraId="57B5DF10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bidi="ar"/>
              </w:rPr>
              <w:t>广东迈旺建设工程有限公司</w:t>
            </w:r>
          </w:p>
        </w:tc>
        <w:tc>
          <w:tcPr>
            <w:tcW w:w="2091" w:type="pct"/>
            <w:shd w:val="clear" w:color="auto" w:fill="auto"/>
            <w:vAlign w:val="center"/>
          </w:tcPr>
          <w:p w14:paraId="7CF7F3AB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bidi="ar"/>
              </w:rPr>
              <w:t>市政公用工程施工总承包二级</w:t>
            </w:r>
          </w:p>
        </w:tc>
      </w:tr>
      <w:tr w14:paraId="391BE7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744" w:type="pct"/>
            <w:vMerge w:val="restart"/>
            <w:shd w:val="clear" w:color="auto" w:fill="auto"/>
            <w:vAlign w:val="center"/>
          </w:tcPr>
          <w:p w14:paraId="36320EE0">
            <w:pPr>
              <w:pStyle w:val="5"/>
              <w:widowControl/>
              <w:spacing w:before="0" w:beforeAutospacing="0" w:after="0" w:afterAutospacing="0"/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shd w:val="clear" w:color="auto" w:fill="FFFFFF"/>
              </w:rPr>
              <w:t>28</w:t>
            </w:r>
          </w:p>
        </w:tc>
        <w:tc>
          <w:tcPr>
            <w:tcW w:w="2164" w:type="pct"/>
            <w:vMerge w:val="restart"/>
            <w:shd w:val="clear" w:color="auto" w:fill="auto"/>
            <w:vAlign w:val="center"/>
          </w:tcPr>
          <w:p w14:paraId="597867A4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bidi="ar"/>
              </w:rPr>
              <w:t>广东启迪建筑工程有限公司</w:t>
            </w:r>
          </w:p>
        </w:tc>
        <w:tc>
          <w:tcPr>
            <w:tcW w:w="2091" w:type="pct"/>
            <w:shd w:val="clear" w:color="auto" w:fill="auto"/>
            <w:vAlign w:val="center"/>
          </w:tcPr>
          <w:p w14:paraId="194E42D4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bidi="ar"/>
              </w:rPr>
              <w:t>市政公用工程施工总承包二级</w:t>
            </w:r>
          </w:p>
        </w:tc>
      </w:tr>
      <w:tr w14:paraId="52344D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744" w:type="pct"/>
            <w:vMerge w:val="continue"/>
            <w:shd w:val="clear" w:color="auto" w:fill="auto"/>
            <w:vAlign w:val="center"/>
          </w:tcPr>
          <w:p w14:paraId="314ABA67">
            <w:pPr>
              <w:pStyle w:val="5"/>
              <w:widowControl/>
              <w:spacing w:before="0" w:beforeAutospacing="0" w:after="0" w:afterAutospacing="0"/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164" w:type="pct"/>
            <w:vMerge w:val="continue"/>
            <w:shd w:val="clear" w:color="auto" w:fill="auto"/>
            <w:vAlign w:val="center"/>
          </w:tcPr>
          <w:p w14:paraId="06D4BF42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</w:p>
        </w:tc>
        <w:tc>
          <w:tcPr>
            <w:tcW w:w="2091" w:type="pct"/>
            <w:shd w:val="clear" w:color="auto" w:fill="auto"/>
            <w:vAlign w:val="center"/>
          </w:tcPr>
          <w:p w14:paraId="36C6A1A6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bidi="ar"/>
              </w:rPr>
              <w:t>建筑工程施工总承包二级</w:t>
            </w:r>
          </w:p>
        </w:tc>
      </w:tr>
      <w:tr w14:paraId="6BF17D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744" w:type="pct"/>
            <w:shd w:val="clear" w:color="auto" w:fill="auto"/>
            <w:vAlign w:val="center"/>
          </w:tcPr>
          <w:p w14:paraId="7EBB0258">
            <w:pPr>
              <w:pStyle w:val="5"/>
              <w:widowControl/>
              <w:spacing w:before="0" w:beforeAutospacing="0" w:after="0" w:afterAutospacing="0"/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shd w:val="clear" w:color="auto" w:fill="FFFFFF"/>
              </w:rPr>
              <w:t>29</w:t>
            </w:r>
          </w:p>
        </w:tc>
        <w:tc>
          <w:tcPr>
            <w:tcW w:w="2164" w:type="pct"/>
            <w:shd w:val="clear" w:color="auto" w:fill="auto"/>
            <w:vAlign w:val="center"/>
          </w:tcPr>
          <w:p w14:paraId="1F05EF68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bidi="ar"/>
              </w:rPr>
              <w:t>广东启运建设工程有限公司</w:t>
            </w:r>
          </w:p>
        </w:tc>
        <w:tc>
          <w:tcPr>
            <w:tcW w:w="2091" w:type="pct"/>
            <w:shd w:val="clear" w:color="auto" w:fill="auto"/>
            <w:vAlign w:val="center"/>
          </w:tcPr>
          <w:p w14:paraId="7573D670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bidi="ar"/>
              </w:rPr>
              <w:t>市政公用工程施工总承包二级</w:t>
            </w:r>
          </w:p>
        </w:tc>
      </w:tr>
      <w:tr w14:paraId="676014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744" w:type="pct"/>
            <w:vMerge w:val="restart"/>
            <w:shd w:val="clear" w:color="auto" w:fill="auto"/>
            <w:vAlign w:val="center"/>
          </w:tcPr>
          <w:p w14:paraId="5A987F43">
            <w:pPr>
              <w:pStyle w:val="5"/>
              <w:widowControl/>
              <w:spacing w:before="0" w:beforeAutospacing="0" w:after="0" w:afterAutospacing="0"/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shd w:val="clear" w:color="auto" w:fill="FFFFFF"/>
              </w:rPr>
              <w:t>30</w:t>
            </w:r>
          </w:p>
        </w:tc>
        <w:tc>
          <w:tcPr>
            <w:tcW w:w="2164" w:type="pct"/>
            <w:vMerge w:val="restart"/>
            <w:shd w:val="clear" w:color="auto" w:fill="auto"/>
            <w:vAlign w:val="center"/>
          </w:tcPr>
          <w:p w14:paraId="336B69BD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bidi="ar"/>
              </w:rPr>
              <w:t>广东起川建设工程有限公司</w:t>
            </w:r>
          </w:p>
        </w:tc>
        <w:tc>
          <w:tcPr>
            <w:tcW w:w="2091" w:type="pct"/>
            <w:shd w:val="clear" w:color="auto" w:fill="auto"/>
            <w:vAlign w:val="center"/>
          </w:tcPr>
          <w:p w14:paraId="64FBE511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bidi="ar"/>
              </w:rPr>
              <w:t>建筑工程施工总承包二级</w:t>
            </w:r>
          </w:p>
        </w:tc>
      </w:tr>
      <w:tr w14:paraId="667C42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744" w:type="pct"/>
            <w:vMerge w:val="continue"/>
            <w:shd w:val="clear" w:color="auto" w:fill="auto"/>
            <w:vAlign w:val="center"/>
          </w:tcPr>
          <w:p w14:paraId="1792E8D5">
            <w:pPr>
              <w:pStyle w:val="5"/>
              <w:widowControl/>
              <w:spacing w:before="0" w:beforeAutospacing="0" w:after="0" w:afterAutospacing="0"/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164" w:type="pct"/>
            <w:vMerge w:val="continue"/>
            <w:shd w:val="clear" w:color="auto" w:fill="auto"/>
            <w:vAlign w:val="center"/>
          </w:tcPr>
          <w:p w14:paraId="1CDD18CD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</w:p>
        </w:tc>
        <w:tc>
          <w:tcPr>
            <w:tcW w:w="2091" w:type="pct"/>
            <w:shd w:val="clear" w:color="auto" w:fill="auto"/>
            <w:vAlign w:val="center"/>
          </w:tcPr>
          <w:p w14:paraId="37360EF0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bidi="ar"/>
              </w:rPr>
              <w:t>市政公用工程施工总承包二级</w:t>
            </w:r>
          </w:p>
        </w:tc>
      </w:tr>
      <w:tr w14:paraId="5B3C3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744" w:type="pct"/>
            <w:shd w:val="clear" w:color="auto" w:fill="auto"/>
            <w:vAlign w:val="center"/>
          </w:tcPr>
          <w:p w14:paraId="7E97BB70">
            <w:pPr>
              <w:pStyle w:val="5"/>
              <w:widowControl/>
              <w:spacing w:before="0" w:beforeAutospacing="0" w:after="0" w:afterAutospacing="0"/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shd w:val="clear" w:color="auto" w:fill="FFFFFF"/>
              </w:rPr>
              <w:t>31</w:t>
            </w:r>
          </w:p>
        </w:tc>
        <w:tc>
          <w:tcPr>
            <w:tcW w:w="2164" w:type="pct"/>
            <w:shd w:val="clear" w:color="auto" w:fill="auto"/>
            <w:vAlign w:val="center"/>
          </w:tcPr>
          <w:p w14:paraId="32C3BA60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bidi="ar"/>
              </w:rPr>
              <w:t>广东首汇蓝天工程科技有限公司</w:t>
            </w:r>
          </w:p>
        </w:tc>
        <w:tc>
          <w:tcPr>
            <w:tcW w:w="2091" w:type="pct"/>
            <w:shd w:val="clear" w:color="auto" w:fill="auto"/>
            <w:vAlign w:val="center"/>
          </w:tcPr>
          <w:p w14:paraId="623237C0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bidi="ar"/>
              </w:rPr>
              <w:t>市政公用工程施工总承包二级</w:t>
            </w:r>
          </w:p>
        </w:tc>
      </w:tr>
      <w:tr w14:paraId="482D27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744" w:type="pct"/>
            <w:shd w:val="clear" w:color="auto" w:fill="auto"/>
            <w:vAlign w:val="center"/>
          </w:tcPr>
          <w:p w14:paraId="31BBFDCF">
            <w:pPr>
              <w:pStyle w:val="5"/>
              <w:widowControl/>
              <w:spacing w:before="0" w:beforeAutospacing="0" w:after="0" w:afterAutospacing="0"/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shd w:val="clear" w:color="auto" w:fill="FFFFFF"/>
              </w:rPr>
              <w:t>32</w:t>
            </w:r>
          </w:p>
        </w:tc>
        <w:tc>
          <w:tcPr>
            <w:tcW w:w="2164" w:type="pct"/>
            <w:shd w:val="clear" w:color="auto" w:fill="auto"/>
            <w:vAlign w:val="center"/>
          </w:tcPr>
          <w:p w14:paraId="23437FE0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bidi="ar"/>
              </w:rPr>
              <w:t>广东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Cs w:val="21"/>
                <w:lang w:bidi="ar"/>
              </w:rPr>
              <w:t>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冶建筑工程有限公司</w:t>
            </w:r>
          </w:p>
        </w:tc>
        <w:tc>
          <w:tcPr>
            <w:tcW w:w="2091" w:type="pct"/>
            <w:shd w:val="clear" w:color="auto" w:fill="auto"/>
            <w:vAlign w:val="center"/>
          </w:tcPr>
          <w:p w14:paraId="3BEE9A19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bidi="ar"/>
              </w:rPr>
              <w:t>建筑工程施工总承包二级</w:t>
            </w:r>
          </w:p>
        </w:tc>
      </w:tr>
      <w:tr w14:paraId="21080A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744" w:type="pct"/>
            <w:shd w:val="clear" w:color="auto" w:fill="auto"/>
            <w:vAlign w:val="center"/>
          </w:tcPr>
          <w:p w14:paraId="26473F0C">
            <w:pPr>
              <w:pStyle w:val="5"/>
              <w:widowControl/>
              <w:spacing w:before="0" w:beforeAutospacing="0" w:after="0" w:afterAutospacing="0"/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shd w:val="clear" w:color="auto" w:fill="FFFFFF"/>
              </w:rPr>
              <w:t>33</w:t>
            </w:r>
          </w:p>
        </w:tc>
        <w:tc>
          <w:tcPr>
            <w:tcW w:w="2164" w:type="pct"/>
            <w:shd w:val="clear" w:color="auto" w:fill="auto"/>
            <w:vAlign w:val="center"/>
          </w:tcPr>
          <w:p w14:paraId="252BFD99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bidi="ar"/>
              </w:rPr>
              <w:t>广东泰山建设有限公司</w:t>
            </w:r>
          </w:p>
        </w:tc>
        <w:tc>
          <w:tcPr>
            <w:tcW w:w="2091" w:type="pct"/>
            <w:shd w:val="clear" w:color="auto" w:fill="auto"/>
            <w:vAlign w:val="center"/>
          </w:tcPr>
          <w:p w14:paraId="575DB331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bidi="ar"/>
              </w:rPr>
              <w:t>建筑工程施工总承包二级</w:t>
            </w:r>
          </w:p>
        </w:tc>
      </w:tr>
      <w:tr w14:paraId="4840D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744" w:type="pct"/>
            <w:vMerge w:val="restart"/>
            <w:shd w:val="clear" w:color="auto" w:fill="auto"/>
            <w:vAlign w:val="center"/>
          </w:tcPr>
          <w:p w14:paraId="64ED1B87">
            <w:pPr>
              <w:pStyle w:val="5"/>
              <w:widowControl/>
              <w:spacing w:before="0" w:beforeAutospacing="0" w:after="0" w:afterAutospacing="0"/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shd w:val="clear" w:color="auto" w:fill="FFFFFF"/>
              </w:rPr>
              <w:t>34</w:t>
            </w:r>
          </w:p>
        </w:tc>
        <w:tc>
          <w:tcPr>
            <w:tcW w:w="2164" w:type="pct"/>
            <w:vMerge w:val="restart"/>
            <w:shd w:val="clear" w:color="auto" w:fill="auto"/>
            <w:vAlign w:val="center"/>
          </w:tcPr>
          <w:p w14:paraId="3D48A739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bidi="ar"/>
              </w:rPr>
              <w:t>广东腾笙建筑工程有限公司</w:t>
            </w:r>
          </w:p>
        </w:tc>
        <w:tc>
          <w:tcPr>
            <w:tcW w:w="2091" w:type="pct"/>
            <w:shd w:val="clear" w:color="auto" w:fill="auto"/>
            <w:vAlign w:val="center"/>
          </w:tcPr>
          <w:p w14:paraId="1F9DB2DC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bidi="ar"/>
              </w:rPr>
              <w:t>市政公用工程施工总承包二级</w:t>
            </w:r>
          </w:p>
        </w:tc>
      </w:tr>
      <w:tr w14:paraId="0B69A6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744" w:type="pct"/>
            <w:vMerge w:val="continue"/>
            <w:shd w:val="clear" w:color="auto" w:fill="auto"/>
            <w:vAlign w:val="center"/>
          </w:tcPr>
          <w:p w14:paraId="1E2218BF">
            <w:pPr>
              <w:pStyle w:val="5"/>
              <w:widowControl/>
              <w:spacing w:before="0" w:beforeAutospacing="0" w:after="0" w:afterAutospacing="0"/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164" w:type="pct"/>
            <w:vMerge w:val="continue"/>
            <w:shd w:val="clear" w:color="auto" w:fill="auto"/>
            <w:vAlign w:val="center"/>
          </w:tcPr>
          <w:p w14:paraId="39F472E1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</w:p>
        </w:tc>
        <w:tc>
          <w:tcPr>
            <w:tcW w:w="2091" w:type="pct"/>
            <w:shd w:val="clear" w:color="auto" w:fill="auto"/>
            <w:vAlign w:val="center"/>
          </w:tcPr>
          <w:p w14:paraId="59CB18A7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bidi="ar"/>
              </w:rPr>
              <w:t>建筑工程施工总承包二级</w:t>
            </w:r>
          </w:p>
        </w:tc>
      </w:tr>
      <w:tr w14:paraId="529275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744" w:type="pct"/>
            <w:shd w:val="clear" w:color="auto" w:fill="auto"/>
            <w:vAlign w:val="center"/>
          </w:tcPr>
          <w:p w14:paraId="4941482B">
            <w:pPr>
              <w:pStyle w:val="5"/>
              <w:widowControl/>
              <w:spacing w:before="0" w:beforeAutospacing="0" w:after="0" w:afterAutospacing="0"/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shd w:val="clear" w:color="auto" w:fill="FFFFFF"/>
              </w:rPr>
              <w:t>35</w:t>
            </w:r>
          </w:p>
        </w:tc>
        <w:tc>
          <w:tcPr>
            <w:tcW w:w="2164" w:type="pct"/>
            <w:shd w:val="clear" w:color="auto" w:fill="auto"/>
            <w:vAlign w:val="center"/>
          </w:tcPr>
          <w:p w14:paraId="75057256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bidi="ar"/>
              </w:rPr>
              <w:t>广东腾芯建筑工程有限公司</w:t>
            </w:r>
          </w:p>
        </w:tc>
        <w:tc>
          <w:tcPr>
            <w:tcW w:w="2091" w:type="pct"/>
            <w:shd w:val="clear" w:color="auto" w:fill="auto"/>
            <w:vAlign w:val="center"/>
          </w:tcPr>
          <w:p w14:paraId="78E4FBAD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bidi="ar"/>
              </w:rPr>
              <w:t>建筑工程施工总承包二级</w:t>
            </w:r>
          </w:p>
        </w:tc>
      </w:tr>
      <w:tr w14:paraId="4DFA79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744" w:type="pct"/>
            <w:vMerge w:val="restart"/>
            <w:shd w:val="clear" w:color="auto" w:fill="auto"/>
            <w:vAlign w:val="center"/>
          </w:tcPr>
          <w:p w14:paraId="5CD7B4AA">
            <w:pPr>
              <w:pStyle w:val="5"/>
              <w:widowControl/>
              <w:spacing w:before="0" w:beforeAutospacing="0" w:after="0" w:afterAutospacing="0"/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shd w:val="clear" w:color="auto" w:fill="FFFFFF"/>
              </w:rPr>
              <w:t>36</w:t>
            </w:r>
          </w:p>
        </w:tc>
        <w:tc>
          <w:tcPr>
            <w:tcW w:w="2164" w:type="pct"/>
            <w:vMerge w:val="restart"/>
            <w:shd w:val="clear" w:color="auto" w:fill="auto"/>
            <w:vAlign w:val="center"/>
          </w:tcPr>
          <w:p w14:paraId="482CE4B6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bidi="ar"/>
              </w:rPr>
              <w:t>广东微曙建设工程有限公司</w:t>
            </w:r>
          </w:p>
        </w:tc>
        <w:tc>
          <w:tcPr>
            <w:tcW w:w="2091" w:type="pct"/>
            <w:shd w:val="clear" w:color="auto" w:fill="auto"/>
            <w:vAlign w:val="center"/>
          </w:tcPr>
          <w:p w14:paraId="7B07A961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bidi="ar"/>
              </w:rPr>
              <w:t>建筑工程施工总承包二级</w:t>
            </w:r>
          </w:p>
        </w:tc>
      </w:tr>
      <w:tr w14:paraId="7252A4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744" w:type="pct"/>
            <w:vMerge w:val="continue"/>
            <w:shd w:val="clear" w:color="auto" w:fill="auto"/>
            <w:vAlign w:val="center"/>
          </w:tcPr>
          <w:p w14:paraId="131DE686">
            <w:pPr>
              <w:pStyle w:val="5"/>
              <w:widowControl/>
              <w:spacing w:before="0" w:beforeAutospacing="0" w:after="0" w:afterAutospacing="0"/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164" w:type="pct"/>
            <w:vMerge w:val="continue"/>
            <w:shd w:val="clear" w:color="auto" w:fill="auto"/>
            <w:vAlign w:val="center"/>
          </w:tcPr>
          <w:p w14:paraId="7EC6D858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</w:p>
        </w:tc>
        <w:tc>
          <w:tcPr>
            <w:tcW w:w="2091" w:type="pct"/>
            <w:shd w:val="clear" w:color="auto" w:fill="auto"/>
            <w:vAlign w:val="center"/>
          </w:tcPr>
          <w:p w14:paraId="24F0EF66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bidi="ar"/>
              </w:rPr>
              <w:t>市政公用工程施工总承包二级</w:t>
            </w:r>
          </w:p>
        </w:tc>
      </w:tr>
      <w:tr w14:paraId="41DEE0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744" w:type="pct"/>
            <w:shd w:val="clear" w:color="auto" w:fill="auto"/>
            <w:vAlign w:val="center"/>
          </w:tcPr>
          <w:p w14:paraId="77CEF4C2">
            <w:pPr>
              <w:pStyle w:val="5"/>
              <w:widowControl/>
              <w:spacing w:before="0" w:beforeAutospacing="0" w:after="0" w:afterAutospacing="0"/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shd w:val="clear" w:color="auto" w:fill="FFFFFF"/>
              </w:rPr>
              <w:t>37</w:t>
            </w:r>
          </w:p>
        </w:tc>
        <w:tc>
          <w:tcPr>
            <w:tcW w:w="2164" w:type="pct"/>
            <w:shd w:val="clear" w:color="auto" w:fill="auto"/>
            <w:vAlign w:val="center"/>
          </w:tcPr>
          <w:p w14:paraId="3B02843A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bidi="ar"/>
              </w:rPr>
              <w:t>广东微正建筑工程有限公司</w:t>
            </w:r>
          </w:p>
        </w:tc>
        <w:tc>
          <w:tcPr>
            <w:tcW w:w="2091" w:type="pct"/>
            <w:shd w:val="clear" w:color="auto" w:fill="auto"/>
            <w:vAlign w:val="center"/>
          </w:tcPr>
          <w:p w14:paraId="5E4F5B29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bidi="ar"/>
              </w:rPr>
              <w:t>建筑工程施工总承包二级</w:t>
            </w:r>
          </w:p>
        </w:tc>
      </w:tr>
      <w:tr w14:paraId="611834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744" w:type="pct"/>
            <w:shd w:val="clear" w:color="auto" w:fill="auto"/>
            <w:vAlign w:val="center"/>
          </w:tcPr>
          <w:p w14:paraId="466A7D50">
            <w:pPr>
              <w:pStyle w:val="5"/>
              <w:widowControl/>
              <w:spacing w:before="0" w:beforeAutospacing="0" w:after="0" w:afterAutospacing="0"/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shd w:val="clear" w:color="auto" w:fill="FFFFFF"/>
              </w:rPr>
              <w:t>38</w:t>
            </w:r>
          </w:p>
        </w:tc>
        <w:tc>
          <w:tcPr>
            <w:tcW w:w="2164" w:type="pct"/>
            <w:shd w:val="clear" w:color="auto" w:fill="auto"/>
            <w:vAlign w:val="center"/>
          </w:tcPr>
          <w:p w14:paraId="235DF661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bidi="ar"/>
              </w:rPr>
              <w:t>广东维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Cs w:val="21"/>
                <w:lang w:bidi="ar"/>
              </w:rPr>
              <w:t>昇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建筑工程有限公司</w:t>
            </w:r>
          </w:p>
        </w:tc>
        <w:tc>
          <w:tcPr>
            <w:tcW w:w="2091" w:type="pct"/>
            <w:shd w:val="clear" w:color="auto" w:fill="auto"/>
            <w:vAlign w:val="center"/>
          </w:tcPr>
          <w:p w14:paraId="07EC80CF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bidi="ar"/>
              </w:rPr>
              <w:t>市政公用工程施工总承包二级</w:t>
            </w:r>
          </w:p>
        </w:tc>
      </w:tr>
      <w:tr w14:paraId="6C09AD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744" w:type="pct"/>
            <w:shd w:val="clear" w:color="auto" w:fill="auto"/>
            <w:vAlign w:val="center"/>
          </w:tcPr>
          <w:p w14:paraId="07D2179F">
            <w:pPr>
              <w:pStyle w:val="5"/>
              <w:widowControl/>
              <w:spacing w:before="0" w:beforeAutospacing="0" w:after="0" w:afterAutospacing="0"/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shd w:val="clear" w:color="auto" w:fill="FFFFFF"/>
              </w:rPr>
              <w:t>39</w:t>
            </w:r>
          </w:p>
        </w:tc>
        <w:tc>
          <w:tcPr>
            <w:tcW w:w="2164" w:type="pct"/>
            <w:shd w:val="clear" w:color="auto" w:fill="auto"/>
            <w:vAlign w:val="center"/>
          </w:tcPr>
          <w:p w14:paraId="53E7EE2D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bidi="ar"/>
              </w:rPr>
              <w:t>广东炜迅建设工程有限公司</w:t>
            </w:r>
          </w:p>
        </w:tc>
        <w:tc>
          <w:tcPr>
            <w:tcW w:w="2091" w:type="pct"/>
            <w:shd w:val="clear" w:color="auto" w:fill="auto"/>
            <w:vAlign w:val="center"/>
          </w:tcPr>
          <w:p w14:paraId="2C9872E4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bidi="ar"/>
              </w:rPr>
              <w:t>建筑工程施工总承包二级</w:t>
            </w:r>
          </w:p>
        </w:tc>
      </w:tr>
      <w:tr w14:paraId="41019A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744" w:type="pct"/>
            <w:vMerge w:val="restart"/>
            <w:shd w:val="clear" w:color="auto" w:fill="auto"/>
            <w:vAlign w:val="center"/>
          </w:tcPr>
          <w:p w14:paraId="1D2A79C6">
            <w:pPr>
              <w:pStyle w:val="5"/>
              <w:widowControl/>
              <w:spacing w:before="0" w:beforeAutospacing="0" w:after="0" w:afterAutospacing="0"/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shd w:val="clear" w:color="auto" w:fill="FFFFFF"/>
              </w:rPr>
              <w:t>40</w:t>
            </w:r>
          </w:p>
        </w:tc>
        <w:tc>
          <w:tcPr>
            <w:tcW w:w="2164" w:type="pct"/>
            <w:vMerge w:val="restart"/>
            <w:shd w:val="clear" w:color="auto" w:fill="auto"/>
            <w:vAlign w:val="center"/>
          </w:tcPr>
          <w:p w14:paraId="7AEB7197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bidi="ar"/>
              </w:rPr>
              <w:t>广东务章建筑有限公司</w:t>
            </w:r>
          </w:p>
        </w:tc>
        <w:tc>
          <w:tcPr>
            <w:tcW w:w="2091" w:type="pct"/>
            <w:shd w:val="clear" w:color="auto" w:fill="auto"/>
            <w:vAlign w:val="center"/>
          </w:tcPr>
          <w:p w14:paraId="526FD024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bidi="ar"/>
              </w:rPr>
              <w:t>市政公用工程施工总承包二级</w:t>
            </w:r>
          </w:p>
        </w:tc>
      </w:tr>
      <w:tr w14:paraId="7786B2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744" w:type="pct"/>
            <w:vMerge w:val="continue"/>
            <w:shd w:val="clear" w:color="auto" w:fill="auto"/>
            <w:vAlign w:val="center"/>
          </w:tcPr>
          <w:p w14:paraId="6522EEFF">
            <w:pPr>
              <w:pStyle w:val="5"/>
              <w:widowControl/>
              <w:spacing w:before="0" w:beforeAutospacing="0" w:after="0" w:afterAutospacing="0"/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164" w:type="pct"/>
            <w:vMerge w:val="continue"/>
            <w:shd w:val="clear" w:color="auto" w:fill="auto"/>
            <w:vAlign w:val="center"/>
          </w:tcPr>
          <w:p w14:paraId="22DA3FAA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</w:p>
        </w:tc>
        <w:tc>
          <w:tcPr>
            <w:tcW w:w="2091" w:type="pct"/>
            <w:shd w:val="clear" w:color="auto" w:fill="auto"/>
            <w:vAlign w:val="center"/>
          </w:tcPr>
          <w:p w14:paraId="61B94A16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bidi="ar"/>
              </w:rPr>
              <w:t>建筑工程施工总承包二级</w:t>
            </w:r>
          </w:p>
        </w:tc>
      </w:tr>
      <w:tr w14:paraId="585422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744" w:type="pct"/>
            <w:shd w:val="clear" w:color="auto" w:fill="auto"/>
            <w:vAlign w:val="center"/>
          </w:tcPr>
          <w:p w14:paraId="070180C8">
            <w:pPr>
              <w:pStyle w:val="5"/>
              <w:widowControl/>
              <w:spacing w:before="0" w:beforeAutospacing="0" w:after="0" w:afterAutospacing="0"/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shd w:val="clear" w:color="auto" w:fill="FFFFFF"/>
              </w:rPr>
              <w:t>41</w:t>
            </w:r>
          </w:p>
        </w:tc>
        <w:tc>
          <w:tcPr>
            <w:tcW w:w="2164" w:type="pct"/>
            <w:shd w:val="clear" w:color="auto" w:fill="auto"/>
            <w:vAlign w:val="center"/>
          </w:tcPr>
          <w:p w14:paraId="285DD235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bidi="ar"/>
              </w:rPr>
              <w:t>广东希域设计有限公司</w:t>
            </w:r>
          </w:p>
        </w:tc>
        <w:tc>
          <w:tcPr>
            <w:tcW w:w="2091" w:type="pct"/>
            <w:shd w:val="clear" w:color="auto" w:fill="auto"/>
            <w:vAlign w:val="center"/>
          </w:tcPr>
          <w:p w14:paraId="4F8BF14E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bidi="ar"/>
              </w:rPr>
              <w:t>建筑工程施工总承包二级</w:t>
            </w:r>
          </w:p>
        </w:tc>
      </w:tr>
      <w:tr w14:paraId="2CF94D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744" w:type="pct"/>
            <w:shd w:val="clear" w:color="auto" w:fill="auto"/>
            <w:vAlign w:val="center"/>
          </w:tcPr>
          <w:p w14:paraId="74F1D862">
            <w:pPr>
              <w:pStyle w:val="5"/>
              <w:widowControl/>
              <w:spacing w:before="0" w:beforeAutospacing="0" w:after="0" w:afterAutospacing="0"/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shd w:val="clear" w:color="auto" w:fill="FFFFFF"/>
              </w:rPr>
              <w:t>42</w:t>
            </w:r>
          </w:p>
        </w:tc>
        <w:tc>
          <w:tcPr>
            <w:tcW w:w="2164" w:type="pct"/>
            <w:shd w:val="clear" w:color="auto" w:fill="auto"/>
            <w:vAlign w:val="center"/>
          </w:tcPr>
          <w:p w14:paraId="7F026CBD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bidi="ar"/>
              </w:rPr>
              <w:t>广东新六维建筑装饰有限公司</w:t>
            </w:r>
          </w:p>
        </w:tc>
        <w:tc>
          <w:tcPr>
            <w:tcW w:w="2091" w:type="pct"/>
            <w:shd w:val="clear" w:color="auto" w:fill="auto"/>
            <w:vAlign w:val="center"/>
          </w:tcPr>
          <w:p w14:paraId="5044A55D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bidi="ar"/>
              </w:rPr>
              <w:t>建筑工程施工总承包二级</w:t>
            </w:r>
          </w:p>
        </w:tc>
      </w:tr>
      <w:tr w14:paraId="4E29D9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744" w:type="pct"/>
            <w:shd w:val="clear" w:color="auto" w:fill="auto"/>
            <w:vAlign w:val="center"/>
          </w:tcPr>
          <w:p w14:paraId="0CFC36E0">
            <w:pPr>
              <w:pStyle w:val="5"/>
              <w:widowControl/>
              <w:spacing w:before="0" w:beforeAutospacing="0" w:after="0" w:afterAutospacing="0"/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shd w:val="clear" w:color="auto" w:fill="FFFFFF"/>
              </w:rPr>
              <w:t>43</w:t>
            </w:r>
          </w:p>
        </w:tc>
        <w:tc>
          <w:tcPr>
            <w:tcW w:w="2164" w:type="pct"/>
            <w:shd w:val="clear" w:color="auto" w:fill="auto"/>
            <w:vAlign w:val="center"/>
          </w:tcPr>
          <w:p w14:paraId="4F668DAE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bidi="ar"/>
              </w:rPr>
              <w:t>广东鑫奥建筑工程有限公司</w:t>
            </w:r>
          </w:p>
        </w:tc>
        <w:tc>
          <w:tcPr>
            <w:tcW w:w="2091" w:type="pct"/>
            <w:shd w:val="clear" w:color="auto" w:fill="auto"/>
            <w:vAlign w:val="center"/>
          </w:tcPr>
          <w:p w14:paraId="650C413D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bidi="ar"/>
              </w:rPr>
              <w:t>建筑工程施工总承包二级</w:t>
            </w:r>
          </w:p>
        </w:tc>
      </w:tr>
      <w:tr w14:paraId="14EE7E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744" w:type="pct"/>
            <w:vMerge w:val="restart"/>
            <w:shd w:val="clear" w:color="auto" w:fill="auto"/>
            <w:vAlign w:val="center"/>
          </w:tcPr>
          <w:p w14:paraId="07C0718C">
            <w:pPr>
              <w:pStyle w:val="5"/>
              <w:widowControl/>
              <w:spacing w:before="0" w:beforeAutospacing="0" w:after="0" w:afterAutospacing="0"/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shd w:val="clear" w:color="auto" w:fill="FFFFFF"/>
              </w:rPr>
              <w:t>44</w:t>
            </w:r>
          </w:p>
        </w:tc>
        <w:tc>
          <w:tcPr>
            <w:tcW w:w="2164" w:type="pct"/>
            <w:vMerge w:val="restart"/>
            <w:shd w:val="clear" w:color="auto" w:fill="auto"/>
            <w:vAlign w:val="center"/>
          </w:tcPr>
          <w:p w14:paraId="3D4E1789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bidi="ar"/>
              </w:rPr>
              <w:t>广东须登建设有限公司</w:t>
            </w:r>
          </w:p>
        </w:tc>
        <w:tc>
          <w:tcPr>
            <w:tcW w:w="2091" w:type="pct"/>
            <w:shd w:val="clear" w:color="auto" w:fill="auto"/>
            <w:vAlign w:val="center"/>
          </w:tcPr>
          <w:p w14:paraId="2059960E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bidi="ar"/>
              </w:rPr>
              <w:t>市政公用工程施工总承包二级</w:t>
            </w:r>
          </w:p>
        </w:tc>
      </w:tr>
      <w:tr w14:paraId="71A9F6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744" w:type="pct"/>
            <w:vMerge w:val="continue"/>
            <w:shd w:val="clear" w:color="auto" w:fill="auto"/>
            <w:vAlign w:val="center"/>
          </w:tcPr>
          <w:p w14:paraId="129FE8CC">
            <w:pPr>
              <w:pStyle w:val="5"/>
              <w:widowControl/>
              <w:spacing w:before="0" w:beforeAutospacing="0" w:after="0" w:afterAutospacing="0"/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164" w:type="pct"/>
            <w:vMerge w:val="continue"/>
            <w:shd w:val="clear" w:color="auto" w:fill="auto"/>
            <w:vAlign w:val="center"/>
          </w:tcPr>
          <w:p w14:paraId="33CC3C36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</w:p>
        </w:tc>
        <w:tc>
          <w:tcPr>
            <w:tcW w:w="2091" w:type="pct"/>
            <w:shd w:val="clear" w:color="auto" w:fill="auto"/>
            <w:vAlign w:val="center"/>
          </w:tcPr>
          <w:p w14:paraId="222457E1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bidi="ar"/>
              </w:rPr>
              <w:t>建筑工程施工总承包二级</w:t>
            </w:r>
          </w:p>
        </w:tc>
      </w:tr>
      <w:tr w14:paraId="19D4CE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744" w:type="pct"/>
            <w:shd w:val="clear" w:color="auto" w:fill="auto"/>
            <w:vAlign w:val="center"/>
          </w:tcPr>
          <w:p w14:paraId="7B9858F4">
            <w:pPr>
              <w:pStyle w:val="5"/>
              <w:widowControl/>
              <w:spacing w:before="0" w:beforeAutospacing="0" w:after="0" w:afterAutospacing="0"/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shd w:val="clear" w:color="auto" w:fill="FFFFFF"/>
              </w:rPr>
              <w:t>45</w:t>
            </w:r>
          </w:p>
        </w:tc>
        <w:tc>
          <w:tcPr>
            <w:tcW w:w="2164" w:type="pct"/>
            <w:shd w:val="clear" w:color="auto" w:fill="auto"/>
            <w:vAlign w:val="center"/>
          </w:tcPr>
          <w:p w14:paraId="788B95A5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bidi="ar"/>
              </w:rPr>
              <w:t>广东彦盛建设有限公司</w:t>
            </w:r>
          </w:p>
        </w:tc>
        <w:tc>
          <w:tcPr>
            <w:tcW w:w="2091" w:type="pct"/>
            <w:shd w:val="clear" w:color="auto" w:fill="auto"/>
            <w:vAlign w:val="center"/>
          </w:tcPr>
          <w:p w14:paraId="08C7D453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bidi="ar"/>
              </w:rPr>
              <w:t>建筑工程施工总承包二级</w:t>
            </w:r>
          </w:p>
        </w:tc>
      </w:tr>
      <w:tr w14:paraId="2B447B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744" w:type="pct"/>
            <w:vMerge w:val="restart"/>
            <w:shd w:val="clear" w:color="auto" w:fill="auto"/>
            <w:vAlign w:val="center"/>
          </w:tcPr>
          <w:p w14:paraId="4A1C0252">
            <w:pPr>
              <w:pStyle w:val="5"/>
              <w:widowControl/>
              <w:spacing w:before="0" w:beforeAutospacing="0" w:after="0" w:afterAutospacing="0"/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shd w:val="clear" w:color="auto" w:fill="FFFFFF"/>
              </w:rPr>
              <w:t>46</w:t>
            </w:r>
          </w:p>
        </w:tc>
        <w:tc>
          <w:tcPr>
            <w:tcW w:w="2164" w:type="pct"/>
            <w:vMerge w:val="restart"/>
            <w:shd w:val="clear" w:color="auto" w:fill="auto"/>
            <w:vAlign w:val="center"/>
          </w:tcPr>
          <w:p w14:paraId="72C3FAF7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bidi="ar"/>
              </w:rPr>
              <w:t>广东亿坚建设工程有限公司</w:t>
            </w:r>
          </w:p>
        </w:tc>
        <w:tc>
          <w:tcPr>
            <w:tcW w:w="2091" w:type="pct"/>
            <w:shd w:val="clear" w:color="auto" w:fill="auto"/>
            <w:vAlign w:val="center"/>
          </w:tcPr>
          <w:p w14:paraId="29C0B333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bidi="ar"/>
              </w:rPr>
              <w:t>建筑工程施工总承包二级</w:t>
            </w:r>
          </w:p>
        </w:tc>
      </w:tr>
      <w:tr w14:paraId="73DAC5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744" w:type="pct"/>
            <w:vMerge w:val="continue"/>
            <w:shd w:val="clear" w:color="auto" w:fill="auto"/>
            <w:vAlign w:val="center"/>
          </w:tcPr>
          <w:p w14:paraId="1F93EF1E">
            <w:pPr>
              <w:pStyle w:val="5"/>
              <w:widowControl/>
              <w:spacing w:before="0" w:beforeAutospacing="0" w:after="0" w:afterAutospacing="0"/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164" w:type="pct"/>
            <w:vMerge w:val="continue"/>
            <w:shd w:val="clear" w:color="auto" w:fill="auto"/>
            <w:vAlign w:val="center"/>
          </w:tcPr>
          <w:p w14:paraId="55CBF9B4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</w:p>
        </w:tc>
        <w:tc>
          <w:tcPr>
            <w:tcW w:w="2091" w:type="pct"/>
            <w:shd w:val="clear" w:color="auto" w:fill="auto"/>
            <w:vAlign w:val="center"/>
          </w:tcPr>
          <w:p w14:paraId="2E69BAAA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bidi="ar"/>
              </w:rPr>
              <w:t>市政公用工程施工总承包二级</w:t>
            </w:r>
          </w:p>
        </w:tc>
      </w:tr>
      <w:tr w14:paraId="29B297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744" w:type="pct"/>
            <w:shd w:val="clear" w:color="auto" w:fill="auto"/>
            <w:vAlign w:val="center"/>
          </w:tcPr>
          <w:p w14:paraId="0F525BE4">
            <w:pPr>
              <w:pStyle w:val="5"/>
              <w:widowControl/>
              <w:spacing w:before="0" w:beforeAutospacing="0" w:after="0" w:afterAutospacing="0"/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shd w:val="clear" w:color="auto" w:fill="FFFFFF"/>
              </w:rPr>
              <w:t>47</w:t>
            </w:r>
          </w:p>
        </w:tc>
        <w:tc>
          <w:tcPr>
            <w:tcW w:w="2164" w:type="pct"/>
            <w:shd w:val="clear" w:color="auto" w:fill="auto"/>
            <w:vAlign w:val="center"/>
          </w:tcPr>
          <w:p w14:paraId="01A2CA84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bidi="ar"/>
              </w:rPr>
              <w:t>广东盈禄建筑工程有限公司</w:t>
            </w:r>
          </w:p>
        </w:tc>
        <w:tc>
          <w:tcPr>
            <w:tcW w:w="2091" w:type="pct"/>
            <w:shd w:val="clear" w:color="auto" w:fill="auto"/>
            <w:vAlign w:val="center"/>
          </w:tcPr>
          <w:p w14:paraId="07701424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bidi="ar"/>
              </w:rPr>
              <w:t>建筑工程施工总承包二级</w:t>
            </w:r>
          </w:p>
        </w:tc>
      </w:tr>
      <w:tr w14:paraId="56ADCD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744" w:type="pct"/>
            <w:shd w:val="clear" w:color="auto" w:fill="auto"/>
            <w:vAlign w:val="center"/>
          </w:tcPr>
          <w:p w14:paraId="3D268E65">
            <w:pPr>
              <w:pStyle w:val="5"/>
              <w:widowControl/>
              <w:spacing w:before="0" w:beforeAutospacing="0" w:after="0" w:afterAutospacing="0"/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shd w:val="clear" w:color="auto" w:fill="FFFFFF"/>
              </w:rPr>
              <w:t>48</w:t>
            </w:r>
          </w:p>
        </w:tc>
        <w:tc>
          <w:tcPr>
            <w:tcW w:w="2164" w:type="pct"/>
            <w:shd w:val="clear" w:color="auto" w:fill="auto"/>
            <w:vAlign w:val="center"/>
          </w:tcPr>
          <w:p w14:paraId="4C0743B6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bidi="ar"/>
              </w:rPr>
              <w:t>广东余溪建设工程有限公司</w:t>
            </w:r>
          </w:p>
        </w:tc>
        <w:tc>
          <w:tcPr>
            <w:tcW w:w="2091" w:type="pct"/>
            <w:shd w:val="clear" w:color="auto" w:fill="auto"/>
            <w:vAlign w:val="center"/>
          </w:tcPr>
          <w:p w14:paraId="1A2ECCA4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bidi="ar"/>
              </w:rPr>
              <w:t>建筑工程施工总承包二级</w:t>
            </w:r>
          </w:p>
        </w:tc>
      </w:tr>
      <w:tr w14:paraId="290938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744" w:type="pct"/>
            <w:vMerge w:val="restart"/>
            <w:shd w:val="clear" w:color="auto" w:fill="auto"/>
            <w:vAlign w:val="center"/>
          </w:tcPr>
          <w:p w14:paraId="0EE131FF">
            <w:pPr>
              <w:pStyle w:val="5"/>
              <w:widowControl/>
              <w:spacing w:before="0" w:beforeAutospacing="0" w:after="0" w:afterAutospacing="0"/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shd w:val="clear" w:color="auto" w:fill="FFFFFF"/>
              </w:rPr>
              <w:t>49</w:t>
            </w:r>
          </w:p>
        </w:tc>
        <w:tc>
          <w:tcPr>
            <w:tcW w:w="2164" w:type="pct"/>
            <w:vMerge w:val="restart"/>
            <w:shd w:val="clear" w:color="auto" w:fill="auto"/>
            <w:vAlign w:val="center"/>
          </w:tcPr>
          <w:p w14:paraId="3A4B5BF7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bidi="ar"/>
              </w:rPr>
              <w:t>广东裕绮建筑工程有限公司</w:t>
            </w:r>
          </w:p>
        </w:tc>
        <w:tc>
          <w:tcPr>
            <w:tcW w:w="2091" w:type="pct"/>
            <w:shd w:val="clear" w:color="auto" w:fill="auto"/>
            <w:vAlign w:val="center"/>
          </w:tcPr>
          <w:p w14:paraId="1774BA79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bidi="ar"/>
              </w:rPr>
              <w:t>建筑工程施工总承包二级</w:t>
            </w:r>
          </w:p>
        </w:tc>
      </w:tr>
      <w:tr w14:paraId="3487D6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744" w:type="pct"/>
            <w:vMerge w:val="continue"/>
            <w:shd w:val="clear" w:color="auto" w:fill="auto"/>
            <w:vAlign w:val="center"/>
          </w:tcPr>
          <w:p w14:paraId="30886047">
            <w:pPr>
              <w:pStyle w:val="5"/>
              <w:widowControl/>
              <w:spacing w:before="0" w:beforeAutospacing="0" w:after="0" w:afterAutospacing="0"/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164" w:type="pct"/>
            <w:vMerge w:val="continue"/>
            <w:shd w:val="clear" w:color="auto" w:fill="auto"/>
            <w:vAlign w:val="center"/>
          </w:tcPr>
          <w:p w14:paraId="2B333069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</w:p>
        </w:tc>
        <w:tc>
          <w:tcPr>
            <w:tcW w:w="2091" w:type="pct"/>
            <w:shd w:val="clear" w:color="auto" w:fill="auto"/>
            <w:vAlign w:val="center"/>
          </w:tcPr>
          <w:p w14:paraId="11FE4D51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bidi="ar"/>
              </w:rPr>
              <w:t>市政公用工程施工总承包二级</w:t>
            </w:r>
          </w:p>
        </w:tc>
      </w:tr>
      <w:tr w14:paraId="502CF8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744" w:type="pct"/>
            <w:shd w:val="clear" w:color="auto" w:fill="auto"/>
            <w:vAlign w:val="center"/>
          </w:tcPr>
          <w:p w14:paraId="22A7A6A5">
            <w:pPr>
              <w:pStyle w:val="5"/>
              <w:widowControl/>
              <w:spacing w:before="0" w:beforeAutospacing="0" w:after="0" w:afterAutospacing="0"/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shd w:val="clear" w:color="auto" w:fill="FFFFFF"/>
              </w:rPr>
              <w:t>50</w:t>
            </w:r>
          </w:p>
        </w:tc>
        <w:tc>
          <w:tcPr>
            <w:tcW w:w="2164" w:type="pct"/>
            <w:shd w:val="clear" w:color="auto" w:fill="auto"/>
            <w:vAlign w:val="center"/>
          </w:tcPr>
          <w:p w14:paraId="61606A63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bidi="ar"/>
              </w:rPr>
              <w:t>广东越衡建设工程有限公司</w:t>
            </w:r>
          </w:p>
        </w:tc>
        <w:tc>
          <w:tcPr>
            <w:tcW w:w="2091" w:type="pct"/>
            <w:shd w:val="clear" w:color="auto" w:fill="auto"/>
            <w:vAlign w:val="center"/>
          </w:tcPr>
          <w:p w14:paraId="7F9C48F4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bidi="ar"/>
              </w:rPr>
              <w:t>建筑工程施工总承包二级</w:t>
            </w:r>
          </w:p>
        </w:tc>
      </w:tr>
      <w:tr w14:paraId="4FB56A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744" w:type="pct"/>
            <w:vMerge w:val="restart"/>
            <w:shd w:val="clear" w:color="auto" w:fill="auto"/>
            <w:vAlign w:val="center"/>
          </w:tcPr>
          <w:p w14:paraId="08BD8C2E">
            <w:pPr>
              <w:pStyle w:val="5"/>
              <w:widowControl/>
              <w:spacing w:before="0" w:beforeAutospacing="0" w:after="0" w:afterAutospacing="0"/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shd w:val="clear" w:color="auto" w:fill="FFFFFF"/>
              </w:rPr>
              <w:t>51</w:t>
            </w:r>
          </w:p>
        </w:tc>
        <w:tc>
          <w:tcPr>
            <w:tcW w:w="2164" w:type="pct"/>
            <w:vMerge w:val="restart"/>
            <w:shd w:val="clear" w:color="auto" w:fill="auto"/>
            <w:vAlign w:val="center"/>
          </w:tcPr>
          <w:p w14:paraId="6F53A63B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bidi="ar"/>
              </w:rPr>
              <w:t>广东越晖建筑工程有限公司</w:t>
            </w:r>
          </w:p>
        </w:tc>
        <w:tc>
          <w:tcPr>
            <w:tcW w:w="2091" w:type="pct"/>
            <w:shd w:val="clear" w:color="auto" w:fill="auto"/>
            <w:vAlign w:val="center"/>
          </w:tcPr>
          <w:p w14:paraId="116D0820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bidi="ar"/>
              </w:rPr>
              <w:t>建筑工程施工总承包二级</w:t>
            </w:r>
          </w:p>
        </w:tc>
      </w:tr>
      <w:tr w14:paraId="33F67F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744" w:type="pct"/>
            <w:vMerge w:val="continue"/>
            <w:shd w:val="clear" w:color="auto" w:fill="auto"/>
            <w:vAlign w:val="center"/>
          </w:tcPr>
          <w:p w14:paraId="359DB288">
            <w:pPr>
              <w:pStyle w:val="5"/>
              <w:widowControl/>
              <w:spacing w:before="0" w:beforeAutospacing="0" w:after="0" w:afterAutospacing="0"/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164" w:type="pct"/>
            <w:vMerge w:val="continue"/>
            <w:shd w:val="clear" w:color="auto" w:fill="auto"/>
            <w:vAlign w:val="center"/>
          </w:tcPr>
          <w:p w14:paraId="460B9072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</w:p>
        </w:tc>
        <w:tc>
          <w:tcPr>
            <w:tcW w:w="2091" w:type="pct"/>
            <w:shd w:val="clear" w:color="auto" w:fill="auto"/>
            <w:vAlign w:val="center"/>
          </w:tcPr>
          <w:p w14:paraId="5B32CFA3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bidi="ar"/>
              </w:rPr>
              <w:t>市政公用工程施工总承包二级</w:t>
            </w:r>
          </w:p>
        </w:tc>
      </w:tr>
      <w:tr w14:paraId="6563A5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744" w:type="pct"/>
            <w:vMerge w:val="restart"/>
            <w:shd w:val="clear" w:color="auto" w:fill="auto"/>
            <w:vAlign w:val="center"/>
          </w:tcPr>
          <w:p w14:paraId="003818D6">
            <w:pPr>
              <w:pStyle w:val="5"/>
              <w:widowControl/>
              <w:spacing w:before="0" w:beforeAutospacing="0" w:after="0" w:afterAutospacing="0"/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shd w:val="clear" w:color="auto" w:fill="FFFFFF"/>
              </w:rPr>
              <w:t>52</w:t>
            </w:r>
          </w:p>
        </w:tc>
        <w:tc>
          <w:tcPr>
            <w:tcW w:w="2164" w:type="pct"/>
            <w:vMerge w:val="restart"/>
            <w:shd w:val="clear" w:color="auto" w:fill="auto"/>
            <w:vAlign w:val="center"/>
          </w:tcPr>
          <w:p w14:paraId="3DA7512A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bidi="ar"/>
              </w:rPr>
              <w:t>广东芸频建筑工程有限公司</w:t>
            </w:r>
          </w:p>
        </w:tc>
        <w:tc>
          <w:tcPr>
            <w:tcW w:w="2091" w:type="pct"/>
            <w:shd w:val="clear" w:color="auto" w:fill="auto"/>
            <w:vAlign w:val="center"/>
          </w:tcPr>
          <w:p w14:paraId="2D819E3A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bidi="ar"/>
              </w:rPr>
              <w:t>建筑工程施工总承包二级</w:t>
            </w:r>
          </w:p>
        </w:tc>
      </w:tr>
      <w:tr w14:paraId="5B05F0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744" w:type="pct"/>
            <w:vMerge w:val="continue"/>
            <w:shd w:val="clear" w:color="auto" w:fill="auto"/>
            <w:vAlign w:val="center"/>
          </w:tcPr>
          <w:p w14:paraId="4D0D3921">
            <w:pPr>
              <w:pStyle w:val="5"/>
              <w:widowControl/>
              <w:spacing w:before="0" w:beforeAutospacing="0" w:after="0" w:afterAutospacing="0"/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164" w:type="pct"/>
            <w:vMerge w:val="continue"/>
            <w:shd w:val="clear" w:color="auto" w:fill="auto"/>
            <w:vAlign w:val="center"/>
          </w:tcPr>
          <w:p w14:paraId="73726B05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</w:p>
        </w:tc>
        <w:tc>
          <w:tcPr>
            <w:tcW w:w="2091" w:type="pct"/>
            <w:shd w:val="clear" w:color="auto" w:fill="auto"/>
            <w:vAlign w:val="center"/>
          </w:tcPr>
          <w:p w14:paraId="1B39BB1E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bidi="ar"/>
              </w:rPr>
              <w:t>市政公用工程施工总承包二级</w:t>
            </w:r>
          </w:p>
        </w:tc>
      </w:tr>
      <w:tr w14:paraId="63F2A2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744" w:type="pct"/>
            <w:shd w:val="clear" w:color="auto" w:fill="auto"/>
            <w:vAlign w:val="center"/>
          </w:tcPr>
          <w:p w14:paraId="278231B5">
            <w:pPr>
              <w:pStyle w:val="5"/>
              <w:widowControl/>
              <w:spacing w:before="0" w:beforeAutospacing="0" w:after="0" w:afterAutospacing="0"/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shd w:val="clear" w:color="auto" w:fill="FFFFFF"/>
              </w:rPr>
              <w:t>53</w:t>
            </w:r>
          </w:p>
        </w:tc>
        <w:tc>
          <w:tcPr>
            <w:tcW w:w="2164" w:type="pct"/>
            <w:shd w:val="clear" w:color="auto" w:fill="auto"/>
            <w:vAlign w:val="center"/>
          </w:tcPr>
          <w:p w14:paraId="56FA6DAC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bidi="ar"/>
              </w:rPr>
              <w:t>广东泽佩建设工程有限公司</w:t>
            </w:r>
          </w:p>
        </w:tc>
        <w:tc>
          <w:tcPr>
            <w:tcW w:w="2091" w:type="pct"/>
            <w:shd w:val="clear" w:color="auto" w:fill="auto"/>
            <w:vAlign w:val="center"/>
          </w:tcPr>
          <w:p w14:paraId="1119CD08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bidi="ar"/>
              </w:rPr>
              <w:t>建筑工程施工总承包二级</w:t>
            </w:r>
          </w:p>
        </w:tc>
      </w:tr>
      <w:tr w14:paraId="1662C3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744" w:type="pct"/>
            <w:vMerge w:val="restart"/>
            <w:shd w:val="clear" w:color="auto" w:fill="auto"/>
            <w:vAlign w:val="center"/>
          </w:tcPr>
          <w:p w14:paraId="446660E0">
            <w:pPr>
              <w:pStyle w:val="5"/>
              <w:widowControl/>
              <w:spacing w:before="0" w:beforeAutospacing="0" w:after="0" w:afterAutospacing="0"/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shd w:val="clear" w:color="auto" w:fill="FFFFFF"/>
              </w:rPr>
              <w:t>54</w:t>
            </w:r>
          </w:p>
        </w:tc>
        <w:tc>
          <w:tcPr>
            <w:tcW w:w="2164" w:type="pct"/>
            <w:vMerge w:val="restart"/>
            <w:shd w:val="clear" w:color="auto" w:fill="auto"/>
            <w:vAlign w:val="center"/>
          </w:tcPr>
          <w:p w14:paraId="708DF459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bidi="ar"/>
              </w:rPr>
              <w:t>广东整宇建设工程有限公司</w:t>
            </w:r>
          </w:p>
        </w:tc>
        <w:tc>
          <w:tcPr>
            <w:tcW w:w="2091" w:type="pct"/>
            <w:shd w:val="clear" w:color="auto" w:fill="auto"/>
            <w:vAlign w:val="center"/>
          </w:tcPr>
          <w:p w14:paraId="274DE0D3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bidi="ar"/>
              </w:rPr>
              <w:t>市政公用工程施工总承包二级</w:t>
            </w:r>
          </w:p>
        </w:tc>
      </w:tr>
      <w:tr w14:paraId="74DB90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744" w:type="pct"/>
            <w:vMerge w:val="continue"/>
            <w:shd w:val="clear" w:color="auto" w:fill="auto"/>
            <w:vAlign w:val="center"/>
          </w:tcPr>
          <w:p w14:paraId="15E78273">
            <w:pPr>
              <w:pStyle w:val="5"/>
              <w:widowControl/>
              <w:spacing w:before="0" w:beforeAutospacing="0" w:after="0" w:afterAutospacing="0"/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164" w:type="pct"/>
            <w:vMerge w:val="continue"/>
            <w:shd w:val="clear" w:color="auto" w:fill="auto"/>
            <w:vAlign w:val="center"/>
          </w:tcPr>
          <w:p w14:paraId="1920AF9D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</w:p>
        </w:tc>
        <w:tc>
          <w:tcPr>
            <w:tcW w:w="2091" w:type="pct"/>
            <w:shd w:val="clear" w:color="auto" w:fill="auto"/>
            <w:vAlign w:val="center"/>
          </w:tcPr>
          <w:p w14:paraId="420C38A7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bidi="ar"/>
              </w:rPr>
              <w:t>建筑工程施工总承包二级</w:t>
            </w:r>
          </w:p>
        </w:tc>
      </w:tr>
      <w:tr w14:paraId="6E034C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744" w:type="pct"/>
            <w:shd w:val="clear" w:color="auto" w:fill="auto"/>
            <w:vAlign w:val="center"/>
          </w:tcPr>
          <w:p w14:paraId="73689E11">
            <w:pPr>
              <w:pStyle w:val="5"/>
              <w:widowControl/>
              <w:spacing w:before="0" w:beforeAutospacing="0" w:after="0" w:afterAutospacing="0"/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shd w:val="clear" w:color="auto" w:fill="FFFFFF"/>
              </w:rPr>
              <w:t>55</w:t>
            </w:r>
          </w:p>
        </w:tc>
        <w:tc>
          <w:tcPr>
            <w:tcW w:w="2164" w:type="pct"/>
            <w:shd w:val="clear" w:color="auto" w:fill="auto"/>
            <w:vAlign w:val="center"/>
          </w:tcPr>
          <w:p w14:paraId="1E920E7D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bidi="ar"/>
              </w:rPr>
              <w:t>广东政轩建筑工程有限公司</w:t>
            </w:r>
          </w:p>
        </w:tc>
        <w:tc>
          <w:tcPr>
            <w:tcW w:w="2091" w:type="pct"/>
            <w:shd w:val="clear" w:color="auto" w:fill="auto"/>
            <w:vAlign w:val="center"/>
          </w:tcPr>
          <w:p w14:paraId="53D2E819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bidi="ar"/>
              </w:rPr>
              <w:t>建筑工程施工总承包二级</w:t>
            </w:r>
          </w:p>
        </w:tc>
      </w:tr>
      <w:tr w14:paraId="424AF5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744" w:type="pct"/>
            <w:vMerge w:val="restart"/>
            <w:shd w:val="clear" w:color="auto" w:fill="auto"/>
            <w:vAlign w:val="center"/>
          </w:tcPr>
          <w:p w14:paraId="027AD72D">
            <w:pPr>
              <w:pStyle w:val="5"/>
              <w:widowControl/>
              <w:spacing w:before="0" w:beforeAutospacing="0" w:after="0" w:afterAutospacing="0"/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shd w:val="clear" w:color="auto" w:fill="FFFFFF"/>
              </w:rPr>
              <w:t>56</w:t>
            </w:r>
          </w:p>
          <w:p w14:paraId="35CB75A3">
            <w:pPr>
              <w:pStyle w:val="5"/>
              <w:widowControl/>
              <w:spacing w:before="0" w:beforeAutospacing="0" w:after="0" w:afterAutospacing="0"/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164" w:type="pct"/>
            <w:vMerge w:val="restart"/>
            <w:shd w:val="clear" w:color="auto" w:fill="auto"/>
            <w:vAlign w:val="center"/>
          </w:tcPr>
          <w:p w14:paraId="376B4F09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bidi="ar"/>
              </w:rPr>
              <w:t>广东智诚建设有限公司</w:t>
            </w:r>
          </w:p>
        </w:tc>
        <w:tc>
          <w:tcPr>
            <w:tcW w:w="2091" w:type="pct"/>
            <w:shd w:val="clear" w:color="auto" w:fill="auto"/>
            <w:vAlign w:val="center"/>
          </w:tcPr>
          <w:p w14:paraId="2145F30A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bidi="ar"/>
              </w:rPr>
              <w:t>建筑工程施工总承包二级</w:t>
            </w:r>
          </w:p>
        </w:tc>
      </w:tr>
      <w:tr w14:paraId="00A14C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744" w:type="pct"/>
            <w:vMerge w:val="continue"/>
            <w:shd w:val="clear" w:color="auto" w:fill="auto"/>
            <w:vAlign w:val="center"/>
          </w:tcPr>
          <w:p w14:paraId="1BFDB3E4">
            <w:pPr>
              <w:pStyle w:val="5"/>
              <w:widowControl/>
              <w:spacing w:before="0" w:beforeAutospacing="0" w:after="0" w:afterAutospacing="0"/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164" w:type="pct"/>
            <w:vMerge w:val="continue"/>
            <w:shd w:val="clear" w:color="auto" w:fill="auto"/>
            <w:vAlign w:val="center"/>
          </w:tcPr>
          <w:p w14:paraId="19C0E987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</w:p>
        </w:tc>
        <w:tc>
          <w:tcPr>
            <w:tcW w:w="2091" w:type="pct"/>
            <w:shd w:val="clear" w:color="auto" w:fill="auto"/>
            <w:vAlign w:val="center"/>
          </w:tcPr>
          <w:p w14:paraId="72274ED5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bidi="ar"/>
              </w:rPr>
              <w:t>市政公用工程施工总承包二级</w:t>
            </w:r>
          </w:p>
        </w:tc>
      </w:tr>
      <w:tr w14:paraId="26159E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744" w:type="pct"/>
            <w:shd w:val="clear" w:color="auto" w:fill="auto"/>
            <w:vAlign w:val="center"/>
          </w:tcPr>
          <w:p w14:paraId="6E0D3F07">
            <w:pPr>
              <w:pStyle w:val="5"/>
              <w:widowControl/>
              <w:spacing w:before="0" w:beforeAutospacing="0" w:after="0" w:afterAutospacing="0"/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shd w:val="clear" w:color="auto" w:fill="FFFFFF"/>
              </w:rPr>
              <w:t>57</w:t>
            </w:r>
          </w:p>
        </w:tc>
        <w:tc>
          <w:tcPr>
            <w:tcW w:w="2164" w:type="pct"/>
            <w:shd w:val="clear" w:color="auto" w:fill="auto"/>
            <w:vAlign w:val="center"/>
          </w:tcPr>
          <w:p w14:paraId="6FC1935C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bidi="ar"/>
              </w:rPr>
              <w:t>广东智祥建筑工程有限公司</w:t>
            </w:r>
          </w:p>
        </w:tc>
        <w:tc>
          <w:tcPr>
            <w:tcW w:w="2091" w:type="pct"/>
            <w:shd w:val="clear" w:color="auto" w:fill="auto"/>
            <w:vAlign w:val="center"/>
          </w:tcPr>
          <w:p w14:paraId="2D193479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bidi="ar"/>
              </w:rPr>
              <w:t>消防设施工程专业承包一级</w:t>
            </w:r>
          </w:p>
        </w:tc>
      </w:tr>
      <w:tr w14:paraId="5E4639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744" w:type="pct"/>
            <w:shd w:val="clear" w:color="auto" w:fill="auto"/>
            <w:vAlign w:val="center"/>
          </w:tcPr>
          <w:p w14:paraId="628DE431">
            <w:pPr>
              <w:pStyle w:val="5"/>
              <w:widowControl/>
              <w:spacing w:before="0" w:beforeAutospacing="0" w:after="0" w:afterAutospacing="0"/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shd w:val="clear" w:color="auto" w:fill="FFFFFF"/>
              </w:rPr>
              <w:t>58</w:t>
            </w:r>
          </w:p>
        </w:tc>
        <w:tc>
          <w:tcPr>
            <w:tcW w:w="2164" w:type="pct"/>
            <w:shd w:val="clear" w:color="auto" w:fill="auto"/>
            <w:vAlign w:val="center"/>
          </w:tcPr>
          <w:p w14:paraId="5A024A56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bidi="ar"/>
              </w:rPr>
              <w:t>广州晟世建筑工程有限公司</w:t>
            </w:r>
          </w:p>
        </w:tc>
        <w:tc>
          <w:tcPr>
            <w:tcW w:w="2091" w:type="pct"/>
            <w:shd w:val="clear" w:color="auto" w:fill="auto"/>
            <w:vAlign w:val="center"/>
          </w:tcPr>
          <w:p w14:paraId="7B6B05A1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bidi="ar"/>
              </w:rPr>
              <w:t>市政公用工程施工总承包二级</w:t>
            </w:r>
          </w:p>
        </w:tc>
      </w:tr>
      <w:tr w14:paraId="039830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744" w:type="pct"/>
            <w:shd w:val="clear" w:color="auto" w:fill="auto"/>
            <w:vAlign w:val="center"/>
          </w:tcPr>
          <w:p w14:paraId="01CC8616">
            <w:pPr>
              <w:pStyle w:val="5"/>
              <w:widowControl/>
              <w:spacing w:before="0" w:beforeAutospacing="0" w:after="0" w:afterAutospacing="0"/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shd w:val="clear" w:color="auto" w:fill="FFFFFF"/>
              </w:rPr>
              <w:t>59</w:t>
            </w:r>
          </w:p>
        </w:tc>
        <w:tc>
          <w:tcPr>
            <w:tcW w:w="2164" w:type="pct"/>
            <w:shd w:val="clear" w:color="auto" w:fill="auto"/>
            <w:vAlign w:val="center"/>
          </w:tcPr>
          <w:p w14:paraId="76A443EF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bidi="ar"/>
              </w:rPr>
              <w:t>广州华科环保工程有限公司</w:t>
            </w:r>
          </w:p>
        </w:tc>
        <w:tc>
          <w:tcPr>
            <w:tcW w:w="2091" w:type="pct"/>
            <w:shd w:val="clear" w:color="auto" w:fill="auto"/>
            <w:vAlign w:val="center"/>
          </w:tcPr>
          <w:p w14:paraId="707E4650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bidi="ar"/>
              </w:rPr>
              <w:t>市政公用工程施工总承包二级</w:t>
            </w:r>
          </w:p>
        </w:tc>
      </w:tr>
      <w:tr w14:paraId="1EFD9E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744" w:type="pct"/>
            <w:shd w:val="clear" w:color="auto" w:fill="auto"/>
            <w:vAlign w:val="center"/>
          </w:tcPr>
          <w:p w14:paraId="72E0F03F">
            <w:pPr>
              <w:pStyle w:val="5"/>
              <w:widowControl/>
              <w:spacing w:before="0" w:beforeAutospacing="0" w:after="0" w:afterAutospacing="0"/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shd w:val="clear" w:color="auto" w:fill="FFFFFF"/>
              </w:rPr>
              <w:t>60</w:t>
            </w:r>
          </w:p>
        </w:tc>
        <w:tc>
          <w:tcPr>
            <w:tcW w:w="2164" w:type="pct"/>
            <w:shd w:val="clear" w:color="auto" w:fill="auto"/>
            <w:vAlign w:val="center"/>
          </w:tcPr>
          <w:p w14:paraId="6678E6E2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bidi="ar"/>
              </w:rPr>
              <w:t>广州市绿化有限公司</w:t>
            </w:r>
          </w:p>
        </w:tc>
        <w:tc>
          <w:tcPr>
            <w:tcW w:w="2091" w:type="pct"/>
            <w:shd w:val="clear" w:color="auto" w:fill="auto"/>
            <w:vAlign w:val="center"/>
          </w:tcPr>
          <w:p w14:paraId="1D000A33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bidi="ar"/>
              </w:rPr>
              <w:t>市政公用工程施工总承包二级</w:t>
            </w:r>
          </w:p>
        </w:tc>
      </w:tr>
      <w:tr w14:paraId="09B4CF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744" w:type="pct"/>
            <w:shd w:val="clear" w:color="auto" w:fill="auto"/>
            <w:vAlign w:val="center"/>
          </w:tcPr>
          <w:p w14:paraId="539C2649">
            <w:pPr>
              <w:pStyle w:val="5"/>
              <w:widowControl/>
              <w:spacing w:before="0" w:beforeAutospacing="0" w:after="0" w:afterAutospacing="0"/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shd w:val="clear" w:color="auto" w:fill="FFFFFF"/>
              </w:rPr>
              <w:t>61</w:t>
            </w:r>
          </w:p>
        </w:tc>
        <w:tc>
          <w:tcPr>
            <w:tcW w:w="2164" w:type="pct"/>
            <w:shd w:val="clear" w:color="auto" w:fill="auto"/>
            <w:vAlign w:val="center"/>
          </w:tcPr>
          <w:p w14:paraId="48F97B9A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bidi="ar"/>
              </w:rPr>
              <w:t>广州市粤盛建设实业有限公司</w:t>
            </w:r>
          </w:p>
        </w:tc>
        <w:tc>
          <w:tcPr>
            <w:tcW w:w="2091" w:type="pct"/>
            <w:shd w:val="clear" w:color="auto" w:fill="auto"/>
            <w:vAlign w:val="center"/>
          </w:tcPr>
          <w:p w14:paraId="605F0B03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bidi="ar"/>
              </w:rPr>
              <w:t>建筑工程施工总承包二级</w:t>
            </w:r>
          </w:p>
        </w:tc>
      </w:tr>
      <w:tr w14:paraId="5F416D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744" w:type="pct"/>
            <w:shd w:val="clear" w:color="auto" w:fill="auto"/>
            <w:vAlign w:val="center"/>
          </w:tcPr>
          <w:p w14:paraId="707C4A6A">
            <w:pPr>
              <w:pStyle w:val="5"/>
              <w:widowControl/>
              <w:spacing w:before="0" w:beforeAutospacing="0" w:after="0" w:afterAutospacing="0"/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shd w:val="clear" w:color="auto" w:fill="FFFFFF"/>
              </w:rPr>
              <w:t>62</w:t>
            </w:r>
          </w:p>
        </w:tc>
        <w:tc>
          <w:tcPr>
            <w:tcW w:w="2164" w:type="pct"/>
            <w:shd w:val="clear" w:color="auto" w:fill="auto"/>
            <w:vAlign w:val="center"/>
          </w:tcPr>
          <w:p w14:paraId="3EF35104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bidi="ar"/>
              </w:rPr>
              <w:t>广州四季建筑工程有限公司</w:t>
            </w:r>
          </w:p>
        </w:tc>
        <w:tc>
          <w:tcPr>
            <w:tcW w:w="2091" w:type="pct"/>
            <w:shd w:val="clear" w:color="auto" w:fill="auto"/>
            <w:vAlign w:val="center"/>
          </w:tcPr>
          <w:p w14:paraId="1F281569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bidi="ar"/>
              </w:rPr>
              <w:t>市政公用工程施工总承包二级</w:t>
            </w:r>
          </w:p>
        </w:tc>
      </w:tr>
      <w:tr w14:paraId="070F78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744" w:type="pct"/>
            <w:shd w:val="clear" w:color="auto" w:fill="auto"/>
            <w:vAlign w:val="center"/>
          </w:tcPr>
          <w:p w14:paraId="748D6A5F">
            <w:pPr>
              <w:pStyle w:val="5"/>
              <w:widowControl/>
              <w:spacing w:before="0" w:beforeAutospacing="0" w:after="0" w:afterAutospacing="0"/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shd w:val="clear" w:color="auto" w:fill="FFFFFF"/>
              </w:rPr>
              <w:t>63</w:t>
            </w:r>
          </w:p>
        </w:tc>
        <w:tc>
          <w:tcPr>
            <w:tcW w:w="2164" w:type="pct"/>
            <w:shd w:val="clear" w:color="auto" w:fill="auto"/>
            <w:vAlign w:val="center"/>
          </w:tcPr>
          <w:p w14:paraId="4B71D311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bidi="ar"/>
              </w:rPr>
              <w:t>广州翔泽建筑有限公司</w:t>
            </w:r>
          </w:p>
        </w:tc>
        <w:tc>
          <w:tcPr>
            <w:tcW w:w="2091" w:type="pct"/>
            <w:shd w:val="clear" w:color="auto" w:fill="auto"/>
            <w:vAlign w:val="center"/>
          </w:tcPr>
          <w:p w14:paraId="26906288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bidi="ar"/>
              </w:rPr>
              <w:t>市政公用工程施工总承包二级</w:t>
            </w:r>
          </w:p>
        </w:tc>
      </w:tr>
      <w:tr w14:paraId="0A338F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744" w:type="pct"/>
            <w:shd w:val="clear" w:color="auto" w:fill="auto"/>
            <w:vAlign w:val="center"/>
          </w:tcPr>
          <w:p w14:paraId="65F30C09">
            <w:pPr>
              <w:pStyle w:val="5"/>
              <w:widowControl/>
              <w:spacing w:before="0" w:beforeAutospacing="0" w:after="0" w:afterAutospacing="0"/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shd w:val="clear" w:color="auto" w:fill="FFFFFF"/>
              </w:rPr>
              <w:t>64</w:t>
            </w:r>
          </w:p>
        </w:tc>
        <w:tc>
          <w:tcPr>
            <w:tcW w:w="2164" w:type="pct"/>
            <w:shd w:val="clear" w:color="auto" w:fill="auto"/>
            <w:vAlign w:val="center"/>
          </w:tcPr>
          <w:p w14:paraId="0BF16F31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bidi="ar"/>
              </w:rPr>
              <w:t>广州星骋建筑工程有限公司</w:t>
            </w:r>
          </w:p>
        </w:tc>
        <w:tc>
          <w:tcPr>
            <w:tcW w:w="2091" w:type="pct"/>
            <w:shd w:val="clear" w:color="auto" w:fill="auto"/>
            <w:vAlign w:val="center"/>
          </w:tcPr>
          <w:p w14:paraId="09B7856E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bidi="ar"/>
              </w:rPr>
              <w:t>建筑工程施工总承包二级</w:t>
            </w:r>
          </w:p>
        </w:tc>
      </w:tr>
      <w:tr w14:paraId="01394E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744" w:type="pct"/>
            <w:vMerge w:val="restart"/>
            <w:shd w:val="clear" w:color="auto" w:fill="auto"/>
            <w:vAlign w:val="center"/>
          </w:tcPr>
          <w:p w14:paraId="2D6F200C">
            <w:pPr>
              <w:pStyle w:val="5"/>
              <w:widowControl/>
              <w:spacing w:before="0" w:beforeAutospacing="0" w:after="0" w:afterAutospacing="0"/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shd w:val="clear" w:color="auto" w:fill="FFFFFF"/>
              </w:rPr>
              <w:t>65</w:t>
            </w:r>
          </w:p>
        </w:tc>
        <w:tc>
          <w:tcPr>
            <w:tcW w:w="2164" w:type="pct"/>
            <w:vMerge w:val="restart"/>
            <w:shd w:val="clear" w:color="auto" w:fill="auto"/>
            <w:vAlign w:val="center"/>
          </w:tcPr>
          <w:p w14:paraId="66065660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bidi="ar"/>
              </w:rPr>
              <w:t>广东晶缘建设工程有限公司</w:t>
            </w:r>
          </w:p>
        </w:tc>
        <w:tc>
          <w:tcPr>
            <w:tcW w:w="2091" w:type="pct"/>
            <w:shd w:val="clear" w:color="auto" w:fill="auto"/>
            <w:vAlign w:val="center"/>
          </w:tcPr>
          <w:p w14:paraId="17F7BE80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bidi="ar"/>
              </w:rPr>
              <w:t>建筑机电安装工程专业承包二级</w:t>
            </w:r>
          </w:p>
        </w:tc>
      </w:tr>
      <w:tr w14:paraId="414584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744" w:type="pct"/>
            <w:vMerge w:val="continue"/>
            <w:shd w:val="clear" w:color="auto" w:fill="auto"/>
            <w:vAlign w:val="center"/>
          </w:tcPr>
          <w:p w14:paraId="0F3E4B78">
            <w:pPr>
              <w:pStyle w:val="5"/>
              <w:widowControl/>
              <w:spacing w:before="0" w:beforeAutospacing="0" w:after="0" w:afterAutospacing="0"/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164" w:type="pct"/>
            <w:vMerge w:val="continue"/>
            <w:shd w:val="clear" w:color="auto" w:fill="auto"/>
            <w:vAlign w:val="center"/>
          </w:tcPr>
          <w:p w14:paraId="3571E21C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091" w:type="pct"/>
            <w:shd w:val="clear" w:color="auto" w:fill="auto"/>
            <w:vAlign w:val="center"/>
          </w:tcPr>
          <w:p w14:paraId="09F0560A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bidi="ar"/>
              </w:rPr>
              <w:t>地基基础工程专业承包二级</w:t>
            </w:r>
          </w:p>
        </w:tc>
      </w:tr>
      <w:tr w14:paraId="53FE75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744" w:type="pct"/>
            <w:vMerge w:val="restart"/>
            <w:shd w:val="clear" w:color="auto" w:fill="auto"/>
            <w:vAlign w:val="center"/>
          </w:tcPr>
          <w:p w14:paraId="25FE6DD1">
            <w:pPr>
              <w:pStyle w:val="5"/>
              <w:widowControl/>
              <w:spacing w:before="0" w:beforeAutospacing="0" w:after="0" w:afterAutospacing="0"/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shd w:val="clear" w:color="auto" w:fill="FFFFFF"/>
              </w:rPr>
              <w:t>66</w:t>
            </w:r>
          </w:p>
        </w:tc>
        <w:tc>
          <w:tcPr>
            <w:tcW w:w="2164" w:type="pct"/>
            <w:vMerge w:val="restart"/>
            <w:shd w:val="clear" w:color="auto" w:fill="auto"/>
            <w:vAlign w:val="center"/>
          </w:tcPr>
          <w:p w14:paraId="4AA39A5E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bidi="ar"/>
              </w:rPr>
              <w:t>广东鑫协建设工程有限公司</w:t>
            </w:r>
          </w:p>
        </w:tc>
        <w:tc>
          <w:tcPr>
            <w:tcW w:w="2091" w:type="pct"/>
            <w:shd w:val="clear" w:color="auto" w:fill="auto"/>
            <w:vAlign w:val="center"/>
          </w:tcPr>
          <w:p w14:paraId="4A85C4ED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bidi="ar"/>
              </w:rPr>
              <w:t>输变电工程专业承包二级</w:t>
            </w:r>
          </w:p>
        </w:tc>
      </w:tr>
      <w:tr w14:paraId="70167F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744" w:type="pct"/>
            <w:vMerge w:val="continue"/>
            <w:shd w:val="clear" w:color="auto" w:fill="auto"/>
            <w:vAlign w:val="center"/>
          </w:tcPr>
          <w:p w14:paraId="0CD3D5FB">
            <w:pPr>
              <w:pStyle w:val="5"/>
              <w:widowControl/>
              <w:spacing w:before="0" w:beforeAutospacing="0" w:after="0" w:afterAutospacing="0"/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164" w:type="pct"/>
            <w:vMerge w:val="continue"/>
            <w:shd w:val="clear" w:color="auto" w:fill="auto"/>
            <w:vAlign w:val="center"/>
          </w:tcPr>
          <w:p w14:paraId="7363A82C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091" w:type="pct"/>
            <w:shd w:val="clear" w:color="auto" w:fill="auto"/>
            <w:vAlign w:val="center"/>
          </w:tcPr>
          <w:p w14:paraId="19B4C4CD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bidi="ar"/>
              </w:rPr>
              <w:t>建筑机电安装工程专业承包二级</w:t>
            </w:r>
          </w:p>
        </w:tc>
      </w:tr>
      <w:tr w14:paraId="4230BD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744" w:type="pct"/>
            <w:vMerge w:val="continue"/>
            <w:shd w:val="clear" w:color="auto" w:fill="auto"/>
            <w:vAlign w:val="center"/>
          </w:tcPr>
          <w:p w14:paraId="49D15C81">
            <w:pPr>
              <w:pStyle w:val="5"/>
              <w:widowControl/>
              <w:spacing w:before="0" w:beforeAutospacing="0" w:after="0" w:afterAutospacing="0"/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164" w:type="pct"/>
            <w:vMerge w:val="continue"/>
            <w:shd w:val="clear" w:color="auto" w:fill="auto"/>
            <w:vAlign w:val="center"/>
          </w:tcPr>
          <w:p w14:paraId="33E23CB7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091" w:type="pct"/>
            <w:shd w:val="clear" w:color="auto" w:fill="auto"/>
            <w:vAlign w:val="center"/>
          </w:tcPr>
          <w:p w14:paraId="304CC52E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bidi="ar"/>
              </w:rPr>
              <w:t>地基基础工程专业承包二级</w:t>
            </w:r>
          </w:p>
        </w:tc>
      </w:tr>
      <w:tr w14:paraId="425D11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744" w:type="pct"/>
            <w:vMerge w:val="continue"/>
            <w:shd w:val="clear" w:color="auto" w:fill="auto"/>
            <w:vAlign w:val="center"/>
          </w:tcPr>
          <w:p w14:paraId="545E3A25">
            <w:pPr>
              <w:pStyle w:val="5"/>
              <w:widowControl/>
              <w:spacing w:before="0" w:beforeAutospacing="0" w:after="0" w:afterAutospacing="0"/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164" w:type="pct"/>
            <w:vMerge w:val="continue"/>
            <w:shd w:val="clear" w:color="auto" w:fill="auto"/>
            <w:vAlign w:val="center"/>
          </w:tcPr>
          <w:p w14:paraId="7B73C0D2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091" w:type="pct"/>
            <w:shd w:val="clear" w:color="auto" w:fill="auto"/>
            <w:vAlign w:val="center"/>
          </w:tcPr>
          <w:p w14:paraId="1A4A6484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bidi="ar"/>
              </w:rPr>
              <w:t>城市及道路照明工程专业承包二级</w:t>
            </w:r>
          </w:p>
        </w:tc>
      </w:tr>
    </w:tbl>
    <w:p w14:paraId="7AEB3426">
      <w:pPr>
        <w:pStyle w:val="5"/>
        <w:widowControl/>
        <w:spacing w:before="0" w:beforeAutospacing="0" w:after="0" w:afterAutospacing="0"/>
        <w:jc w:val="center"/>
        <w:rPr>
          <w:rFonts w:ascii="仿宋_GB2312" w:hAnsi="仿宋_GB2312" w:eastAsia="仿宋_GB2312" w:cs="仿宋_GB2312"/>
          <w:sz w:val="21"/>
          <w:szCs w:val="21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21"/>
          <w:szCs w:val="21"/>
          <w:shd w:val="clear" w:color="auto" w:fill="FFFFFF"/>
        </w:rPr>
        <w:br w:type="page"/>
      </w:r>
    </w:p>
    <w:tbl>
      <w:tblPr>
        <w:tblStyle w:val="7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4"/>
        <w:gridCol w:w="3821"/>
        <w:gridCol w:w="3695"/>
      </w:tblGrid>
      <w:tr w14:paraId="0F51A9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744" w:type="pct"/>
            <w:vMerge w:val="restart"/>
            <w:shd w:val="clear" w:color="auto" w:fill="auto"/>
            <w:vAlign w:val="center"/>
          </w:tcPr>
          <w:p w14:paraId="487DBCC2">
            <w:pPr>
              <w:pStyle w:val="5"/>
              <w:widowControl/>
              <w:spacing w:before="0" w:beforeAutospacing="0" w:after="0" w:afterAutospacing="0"/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shd w:val="clear" w:color="auto" w:fill="FFFFFF"/>
              </w:rPr>
              <w:t>67</w:t>
            </w:r>
          </w:p>
        </w:tc>
        <w:tc>
          <w:tcPr>
            <w:tcW w:w="2163" w:type="pct"/>
            <w:vMerge w:val="restart"/>
            <w:shd w:val="clear" w:color="auto" w:fill="auto"/>
            <w:vAlign w:val="center"/>
          </w:tcPr>
          <w:p w14:paraId="31F8F161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bidi="ar"/>
              </w:rPr>
              <w:t>广东恒新建设集团有限公司</w:t>
            </w:r>
          </w:p>
        </w:tc>
        <w:tc>
          <w:tcPr>
            <w:tcW w:w="2092" w:type="pct"/>
            <w:shd w:val="clear" w:color="auto" w:fill="auto"/>
            <w:vAlign w:val="center"/>
          </w:tcPr>
          <w:p w14:paraId="5CC23414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bidi="ar"/>
              </w:rPr>
              <w:t>消防设施工程专业承包一级</w:t>
            </w:r>
          </w:p>
        </w:tc>
      </w:tr>
      <w:tr w14:paraId="333868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744" w:type="pct"/>
            <w:vMerge w:val="continue"/>
            <w:shd w:val="clear" w:color="auto" w:fill="auto"/>
            <w:vAlign w:val="center"/>
          </w:tcPr>
          <w:p w14:paraId="19EEC486">
            <w:pPr>
              <w:pStyle w:val="5"/>
              <w:widowControl/>
              <w:spacing w:before="0" w:beforeAutospacing="0" w:after="0" w:afterAutospacing="0"/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163" w:type="pct"/>
            <w:vMerge w:val="continue"/>
            <w:shd w:val="clear" w:color="auto" w:fill="auto"/>
            <w:vAlign w:val="center"/>
          </w:tcPr>
          <w:p w14:paraId="4A9CFC1F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092" w:type="pct"/>
            <w:shd w:val="clear" w:color="auto" w:fill="auto"/>
            <w:vAlign w:val="center"/>
          </w:tcPr>
          <w:p w14:paraId="09084CF5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bidi="ar"/>
              </w:rPr>
              <w:t>建筑装修装饰工程专业承包一级</w:t>
            </w:r>
          </w:p>
        </w:tc>
      </w:tr>
      <w:tr w14:paraId="4DC5EF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744" w:type="pct"/>
            <w:vMerge w:val="continue"/>
            <w:shd w:val="clear" w:color="auto" w:fill="auto"/>
            <w:vAlign w:val="center"/>
          </w:tcPr>
          <w:p w14:paraId="03FFB13F">
            <w:pPr>
              <w:pStyle w:val="5"/>
              <w:widowControl/>
              <w:spacing w:before="0" w:beforeAutospacing="0" w:after="0" w:afterAutospacing="0"/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163" w:type="pct"/>
            <w:vMerge w:val="continue"/>
            <w:shd w:val="clear" w:color="auto" w:fill="auto"/>
            <w:vAlign w:val="center"/>
          </w:tcPr>
          <w:p w14:paraId="71A554CC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092" w:type="pct"/>
            <w:shd w:val="clear" w:color="auto" w:fill="auto"/>
            <w:vAlign w:val="center"/>
          </w:tcPr>
          <w:p w14:paraId="00FEE39B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bidi="ar"/>
              </w:rPr>
              <w:t>建筑工程施工总承包二级</w:t>
            </w:r>
          </w:p>
        </w:tc>
      </w:tr>
      <w:tr w14:paraId="36252D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744" w:type="pct"/>
            <w:vMerge w:val="continue"/>
            <w:shd w:val="clear" w:color="auto" w:fill="auto"/>
            <w:vAlign w:val="center"/>
          </w:tcPr>
          <w:p w14:paraId="7E02B447">
            <w:pPr>
              <w:pStyle w:val="5"/>
              <w:widowControl/>
              <w:spacing w:before="0" w:beforeAutospacing="0" w:after="0" w:afterAutospacing="0"/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163" w:type="pct"/>
            <w:vMerge w:val="continue"/>
            <w:shd w:val="clear" w:color="auto" w:fill="auto"/>
            <w:vAlign w:val="center"/>
          </w:tcPr>
          <w:p w14:paraId="0E663CE5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092" w:type="pct"/>
            <w:shd w:val="clear" w:color="auto" w:fill="auto"/>
            <w:vAlign w:val="center"/>
          </w:tcPr>
          <w:p w14:paraId="2B205011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bidi="ar"/>
              </w:rPr>
              <w:t>特种工程(结构补强)专业承包不分等级</w:t>
            </w:r>
          </w:p>
        </w:tc>
      </w:tr>
      <w:tr w14:paraId="6FE3AF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744" w:type="pct"/>
            <w:vMerge w:val="continue"/>
            <w:shd w:val="clear" w:color="auto" w:fill="auto"/>
            <w:vAlign w:val="center"/>
          </w:tcPr>
          <w:p w14:paraId="193FB12B">
            <w:pPr>
              <w:pStyle w:val="5"/>
              <w:widowControl/>
              <w:spacing w:before="0" w:beforeAutospacing="0" w:after="0" w:afterAutospacing="0"/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163" w:type="pct"/>
            <w:vMerge w:val="continue"/>
            <w:shd w:val="clear" w:color="auto" w:fill="auto"/>
            <w:vAlign w:val="center"/>
          </w:tcPr>
          <w:p w14:paraId="159DA9E7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092" w:type="pct"/>
            <w:shd w:val="clear" w:color="auto" w:fill="auto"/>
            <w:vAlign w:val="center"/>
          </w:tcPr>
          <w:p w14:paraId="67AE18E6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bidi="ar"/>
              </w:rPr>
              <w:t>市政公用工程施工总承包二级</w:t>
            </w:r>
          </w:p>
        </w:tc>
      </w:tr>
      <w:tr w14:paraId="6FE923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744" w:type="pct"/>
            <w:vMerge w:val="continue"/>
            <w:shd w:val="clear" w:color="auto" w:fill="auto"/>
            <w:vAlign w:val="center"/>
          </w:tcPr>
          <w:p w14:paraId="34191ECB">
            <w:pPr>
              <w:pStyle w:val="5"/>
              <w:widowControl/>
              <w:spacing w:before="0" w:beforeAutospacing="0" w:after="0" w:afterAutospacing="0"/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163" w:type="pct"/>
            <w:vMerge w:val="continue"/>
            <w:shd w:val="clear" w:color="auto" w:fill="auto"/>
            <w:vAlign w:val="center"/>
          </w:tcPr>
          <w:p w14:paraId="538D69F0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092" w:type="pct"/>
            <w:shd w:val="clear" w:color="auto" w:fill="auto"/>
            <w:vAlign w:val="center"/>
          </w:tcPr>
          <w:p w14:paraId="117846D1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bidi="ar"/>
              </w:rPr>
              <w:t>机电工程施工总承包二级</w:t>
            </w:r>
          </w:p>
        </w:tc>
      </w:tr>
      <w:tr w14:paraId="277AD6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744" w:type="pct"/>
            <w:vMerge w:val="continue"/>
            <w:shd w:val="clear" w:color="auto" w:fill="auto"/>
            <w:vAlign w:val="center"/>
          </w:tcPr>
          <w:p w14:paraId="05C2B19B">
            <w:pPr>
              <w:pStyle w:val="5"/>
              <w:widowControl/>
              <w:spacing w:before="0" w:beforeAutospacing="0" w:after="0" w:afterAutospacing="0"/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163" w:type="pct"/>
            <w:vMerge w:val="continue"/>
            <w:shd w:val="clear" w:color="auto" w:fill="auto"/>
            <w:vAlign w:val="center"/>
          </w:tcPr>
          <w:p w14:paraId="4266FFA8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092" w:type="pct"/>
            <w:shd w:val="clear" w:color="auto" w:fill="auto"/>
            <w:vAlign w:val="center"/>
          </w:tcPr>
          <w:p w14:paraId="70A7375D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bidi="ar"/>
              </w:rPr>
              <w:t>公路工程施工总承包三级</w:t>
            </w:r>
          </w:p>
        </w:tc>
      </w:tr>
      <w:tr w14:paraId="06BBED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744" w:type="pct"/>
            <w:vMerge w:val="continue"/>
            <w:shd w:val="clear" w:color="auto" w:fill="auto"/>
            <w:vAlign w:val="center"/>
          </w:tcPr>
          <w:p w14:paraId="458CBF30">
            <w:pPr>
              <w:pStyle w:val="5"/>
              <w:widowControl/>
              <w:spacing w:before="0" w:beforeAutospacing="0" w:after="0" w:afterAutospacing="0"/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163" w:type="pct"/>
            <w:vMerge w:val="continue"/>
            <w:shd w:val="clear" w:color="auto" w:fill="auto"/>
            <w:vAlign w:val="center"/>
          </w:tcPr>
          <w:p w14:paraId="4B9121E6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092" w:type="pct"/>
            <w:shd w:val="clear" w:color="auto" w:fill="auto"/>
            <w:vAlign w:val="center"/>
          </w:tcPr>
          <w:p w14:paraId="3F16FA1F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bidi="ar"/>
              </w:rPr>
              <w:t>水利水电工程施工总承包三级</w:t>
            </w:r>
          </w:p>
        </w:tc>
      </w:tr>
      <w:tr w14:paraId="080CDD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744" w:type="pct"/>
            <w:vMerge w:val="continue"/>
            <w:shd w:val="clear" w:color="auto" w:fill="auto"/>
            <w:vAlign w:val="center"/>
          </w:tcPr>
          <w:p w14:paraId="6E4FCDEF">
            <w:pPr>
              <w:pStyle w:val="5"/>
              <w:widowControl/>
              <w:spacing w:before="0" w:beforeAutospacing="0" w:after="0" w:afterAutospacing="0"/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163" w:type="pct"/>
            <w:vMerge w:val="continue"/>
            <w:shd w:val="clear" w:color="auto" w:fill="auto"/>
            <w:vAlign w:val="center"/>
          </w:tcPr>
          <w:p w14:paraId="213F4ABC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092" w:type="pct"/>
            <w:shd w:val="clear" w:color="auto" w:fill="auto"/>
            <w:vAlign w:val="center"/>
          </w:tcPr>
          <w:p w14:paraId="4B29B3DB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bidi="ar"/>
              </w:rPr>
              <w:t>隧道工程专业承包二级</w:t>
            </w:r>
          </w:p>
        </w:tc>
      </w:tr>
      <w:tr w14:paraId="0A1B4D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744" w:type="pct"/>
            <w:vMerge w:val="continue"/>
            <w:shd w:val="clear" w:color="auto" w:fill="auto"/>
            <w:vAlign w:val="center"/>
          </w:tcPr>
          <w:p w14:paraId="4BCF9CD7">
            <w:pPr>
              <w:pStyle w:val="5"/>
              <w:widowControl/>
              <w:spacing w:before="0" w:beforeAutospacing="0" w:after="0" w:afterAutospacing="0"/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163" w:type="pct"/>
            <w:vMerge w:val="continue"/>
            <w:shd w:val="clear" w:color="auto" w:fill="auto"/>
            <w:vAlign w:val="center"/>
          </w:tcPr>
          <w:p w14:paraId="5DA98224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092" w:type="pct"/>
            <w:shd w:val="clear" w:color="auto" w:fill="auto"/>
            <w:vAlign w:val="center"/>
          </w:tcPr>
          <w:p w14:paraId="12C41341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bidi="ar"/>
              </w:rPr>
              <w:t>公路路基工程专业承包二级</w:t>
            </w:r>
          </w:p>
        </w:tc>
      </w:tr>
      <w:tr w14:paraId="2FAC93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744" w:type="pct"/>
            <w:vMerge w:val="continue"/>
            <w:shd w:val="clear" w:color="auto" w:fill="auto"/>
            <w:vAlign w:val="center"/>
          </w:tcPr>
          <w:p w14:paraId="2F29D33D">
            <w:pPr>
              <w:pStyle w:val="5"/>
              <w:widowControl/>
              <w:spacing w:before="0" w:beforeAutospacing="0" w:after="0" w:afterAutospacing="0"/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163" w:type="pct"/>
            <w:vMerge w:val="continue"/>
            <w:shd w:val="clear" w:color="auto" w:fill="auto"/>
            <w:vAlign w:val="center"/>
          </w:tcPr>
          <w:p w14:paraId="398E652C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092" w:type="pct"/>
            <w:shd w:val="clear" w:color="auto" w:fill="auto"/>
            <w:vAlign w:val="center"/>
          </w:tcPr>
          <w:p w14:paraId="38D0B3EE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bidi="ar"/>
              </w:rPr>
              <w:t>地基基础工程专业承包二级</w:t>
            </w:r>
          </w:p>
        </w:tc>
      </w:tr>
      <w:tr w14:paraId="6419DA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744" w:type="pct"/>
            <w:vMerge w:val="continue"/>
            <w:shd w:val="clear" w:color="auto" w:fill="auto"/>
            <w:vAlign w:val="center"/>
          </w:tcPr>
          <w:p w14:paraId="75BB34A1">
            <w:pPr>
              <w:pStyle w:val="5"/>
              <w:widowControl/>
              <w:spacing w:before="0" w:beforeAutospacing="0" w:after="0" w:afterAutospacing="0"/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163" w:type="pct"/>
            <w:vMerge w:val="continue"/>
            <w:shd w:val="clear" w:color="auto" w:fill="auto"/>
            <w:vAlign w:val="center"/>
          </w:tcPr>
          <w:p w14:paraId="4F6DFB8D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092" w:type="pct"/>
            <w:shd w:val="clear" w:color="auto" w:fill="auto"/>
            <w:vAlign w:val="center"/>
          </w:tcPr>
          <w:p w14:paraId="059B3563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bidi="ar"/>
              </w:rPr>
              <w:t>环保工程专业承包二级</w:t>
            </w:r>
          </w:p>
        </w:tc>
      </w:tr>
      <w:tr w14:paraId="370938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744" w:type="pct"/>
            <w:vMerge w:val="continue"/>
            <w:shd w:val="clear" w:color="auto" w:fill="auto"/>
            <w:vAlign w:val="center"/>
          </w:tcPr>
          <w:p w14:paraId="01E51040">
            <w:pPr>
              <w:pStyle w:val="5"/>
              <w:widowControl/>
              <w:spacing w:before="0" w:beforeAutospacing="0" w:after="0" w:afterAutospacing="0"/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163" w:type="pct"/>
            <w:vMerge w:val="continue"/>
            <w:shd w:val="clear" w:color="auto" w:fill="auto"/>
            <w:vAlign w:val="center"/>
          </w:tcPr>
          <w:p w14:paraId="0435C52F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092" w:type="pct"/>
            <w:shd w:val="clear" w:color="auto" w:fill="auto"/>
            <w:vAlign w:val="center"/>
          </w:tcPr>
          <w:p w14:paraId="13CBD030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bidi="ar"/>
              </w:rPr>
              <w:t>公路路面工程专业承包二级</w:t>
            </w:r>
          </w:p>
        </w:tc>
      </w:tr>
      <w:tr w14:paraId="341105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744" w:type="pct"/>
            <w:vMerge w:val="continue"/>
            <w:shd w:val="clear" w:color="auto" w:fill="auto"/>
            <w:vAlign w:val="center"/>
          </w:tcPr>
          <w:p w14:paraId="7C321563">
            <w:pPr>
              <w:pStyle w:val="5"/>
              <w:widowControl/>
              <w:spacing w:before="0" w:beforeAutospacing="0" w:after="0" w:afterAutospacing="0"/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163" w:type="pct"/>
            <w:vMerge w:val="continue"/>
            <w:shd w:val="clear" w:color="auto" w:fill="auto"/>
            <w:vAlign w:val="center"/>
          </w:tcPr>
          <w:p w14:paraId="3DE0845E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092" w:type="pct"/>
            <w:shd w:val="clear" w:color="auto" w:fill="auto"/>
            <w:vAlign w:val="center"/>
          </w:tcPr>
          <w:p w14:paraId="2FE9C4E0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bidi="ar"/>
              </w:rPr>
              <w:t>桥梁工程专业承包二级</w:t>
            </w:r>
          </w:p>
        </w:tc>
      </w:tr>
      <w:tr w14:paraId="679BB5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744" w:type="pct"/>
            <w:shd w:val="clear" w:color="auto" w:fill="auto"/>
            <w:vAlign w:val="center"/>
          </w:tcPr>
          <w:p w14:paraId="2EE44593">
            <w:pPr>
              <w:pStyle w:val="5"/>
              <w:widowControl/>
              <w:spacing w:before="0" w:beforeAutospacing="0" w:after="0" w:afterAutospacing="0"/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shd w:val="clear" w:color="auto" w:fill="FFFFFF"/>
              </w:rPr>
              <w:t>68</w:t>
            </w:r>
          </w:p>
        </w:tc>
        <w:tc>
          <w:tcPr>
            <w:tcW w:w="2163" w:type="pct"/>
            <w:shd w:val="clear" w:color="auto" w:fill="auto"/>
            <w:vAlign w:val="center"/>
          </w:tcPr>
          <w:p w14:paraId="5E536C84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bidi="ar"/>
              </w:rPr>
              <w:t>广东瑞昊建设有限公司</w:t>
            </w:r>
          </w:p>
        </w:tc>
        <w:tc>
          <w:tcPr>
            <w:tcW w:w="2092" w:type="pct"/>
            <w:shd w:val="clear" w:color="auto" w:fill="auto"/>
            <w:vAlign w:val="center"/>
          </w:tcPr>
          <w:p w14:paraId="56A2CD21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bidi="ar"/>
              </w:rPr>
              <w:t xml:space="preserve">建筑幕墙工程专业承包一级 </w:t>
            </w:r>
          </w:p>
        </w:tc>
      </w:tr>
      <w:tr w14:paraId="75D643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744" w:type="pct"/>
            <w:vMerge w:val="restart"/>
            <w:shd w:val="clear" w:color="auto" w:fill="auto"/>
            <w:vAlign w:val="center"/>
          </w:tcPr>
          <w:p w14:paraId="2068F597">
            <w:pPr>
              <w:pStyle w:val="5"/>
              <w:widowControl/>
              <w:spacing w:before="0" w:beforeAutospacing="0" w:after="0" w:afterAutospacing="0"/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shd w:val="clear" w:color="auto" w:fill="FFFFFF"/>
              </w:rPr>
              <w:t>69</w:t>
            </w:r>
          </w:p>
        </w:tc>
        <w:tc>
          <w:tcPr>
            <w:tcW w:w="2163" w:type="pct"/>
            <w:vMerge w:val="restart"/>
            <w:shd w:val="clear" w:color="auto" w:fill="auto"/>
            <w:vAlign w:val="center"/>
          </w:tcPr>
          <w:p w14:paraId="4CD3B6EF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bidi="ar"/>
              </w:rPr>
              <w:t>广东特建建设工程有限公司</w:t>
            </w:r>
          </w:p>
        </w:tc>
        <w:tc>
          <w:tcPr>
            <w:tcW w:w="2092" w:type="pct"/>
            <w:shd w:val="clear" w:color="auto" w:fill="auto"/>
            <w:vAlign w:val="center"/>
          </w:tcPr>
          <w:p w14:paraId="11459905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bidi="ar"/>
              </w:rPr>
              <w:t>建筑工程施工总承包二级</w:t>
            </w:r>
          </w:p>
        </w:tc>
      </w:tr>
      <w:tr w14:paraId="6DB22B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744" w:type="pct"/>
            <w:vMerge w:val="continue"/>
            <w:shd w:val="clear" w:color="auto" w:fill="auto"/>
            <w:vAlign w:val="center"/>
          </w:tcPr>
          <w:p w14:paraId="5D2B21D0">
            <w:pPr>
              <w:pStyle w:val="5"/>
              <w:widowControl/>
              <w:spacing w:before="0" w:beforeAutospacing="0" w:after="0" w:afterAutospacing="0"/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163" w:type="pct"/>
            <w:vMerge w:val="continue"/>
            <w:shd w:val="clear" w:color="auto" w:fill="auto"/>
            <w:vAlign w:val="center"/>
          </w:tcPr>
          <w:p w14:paraId="155E3F30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092" w:type="pct"/>
            <w:shd w:val="clear" w:color="auto" w:fill="auto"/>
            <w:vAlign w:val="center"/>
          </w:tcPr>
          <w:p w14:paraId="5A105FE2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bidi="ar"/>
              </w:rPr>
              <w:t>机电工程施工总承包二级</w:t>
            </w:r>
          </w:p>
        </w:tc>
      </w:tr>
      <w:tr w14:paraId="790935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744" w:type="pct"/>
            <w:vMerge w:val="continue"/>
            <w:shd w:val="clear" w:color="auto" w:fill="auto"/>
            <w:vAlign w:val="center"/>
          </w:tcPr>
          <w:p w14:paraId="43E379EF">
            <w:pPr>
              <w:pStyle w:val="5"/>
              <w:widowControl/>
              <w:spacing w:before="0" w:beforeAutospacing="0" w:after="0" w:afterAutospacing="0"/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163" w:type="pct"/>
            <w:vMerge w:val="continue"/>
            <w:shd w:val="clear" w:color="auto" w:fill="auto"/>
            <w:vAlign w:val="center"/>
          </w:tcPr>
          <w:p w14:paraId="5F66144D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092" w:type="pct"/>
            <w:shd w:val="clear" w:color="auto" w:fill="auto"/>
            <w:vAlign w:val="center"/>
          </w:tcPr>
          <w:p w14:paraId="6025985C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bidi="ar"/>
              </w:rPr>
              <w:t>市政公用工程施工总承包二级</w:t>
            </w:r>
          </w:p>
        </w:tc>
      </w:tr>
      <w:tr w14:paraId="57707F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744" w:type="pct"/>
            <w:shd w:val="clear" w:color="auto" w:fill="auto"/>
            <w:vAlign w:val="center"/>
          </w:tcPr>
          <w:p w14:paraId="12B19C53">
            <w:pPr>
              <w:pStyle w:val="5"/>
              <w:widowControl/>
              <w:spacing w:before="0" w:beforeAutospacing="0" w:after="0" w:afterAutospacing="0"/>
              <w:jc w:val="center"/>
              <w:rPr>
                <w:rFonts w:ascii="仿宋_GB2312" w:hAnsi="宋体" w:eastAsia="仿宋_GB2312" w:cs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_GB2312" w:hAnsi="宋体" w:eastAsia="仿宋_GB2312" w:cs="宋体"/>
                <w:sz w:val="21"/>
                <w:szCs w:val="21"/>
                <w:shd w:val="clear" w:color="auto" w:fill="FFFFFF"/>
              </w:rPr>
              <w:t>核查部门</w:t>
            </w:r>
          </w:p>
        </w:tc>
        <w:tc>
          <w:tcPr>
            <w:tcW w:w="4255" w:type="pct"/>
            <w:gridSpan w:val="2"/>
            <w:shd w:val="clear" w:color="auto" w:fill="auto"/>
            <w:vAlign w:val="center"/>
          </w:tcPr>
          <w:p w14:paraId="5384DC1C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bidi="ar"/>
              </w:rPr>
              <w:t>市建筑业管理服务中心</w:t>
            </w:r>
          </w:p>
          <w:p w14:paraId="0C9B3FEF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bidi="ar"/>
              </w:rPr>
              <w:t>地址：广州市荔湾区人民北路691号金信大厦A座20楼信用管理部</w:t>
            </w:r>
          </w:p>
          <w:p w14:paraId="67C69DEA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bidi="ar"/>
              </w:rPr>
              <w:t>联系电话：32257069，陈工</w:t>
            </w:r>
          </w:p>
        </w:tc>
      </w:tr>
    </w:tbl>
    <w:p w14:paraId="427E3FA8">
      <w:pPr>
        <w:pStyle w:val="5"/>
        <w:widowControl/>
        <w:shd w:val="clear" w:color="auto" w:fill="FFFFFF"/>
        <w:spacing w:before="0" w:beforeAutospacing="0" w:after="0" w:afterAutospacing="0"/>
        <w:jc w:val="center"/>
        <w:rPr>
          <w:rFonts w:ascii="仿宋_GB2312" w:hAnsi="仿宋_GB2312" w:eastAsia="仿宋_GB2312" w:cs="仿宋_GB2312"/>
          <w:sz w:val="32"/>
          <w:szCs w:val="32"/>
          <w:shd w:val="clear" w:color="auto" w:fill="FFFFFF"/>
        </w:rPr>
      </w:pPr>
    </w:p>
    <w:p w14:paraId="0C9C8FDA">
      <w:pPr>
        <w:pStyle w:val="5"/>
        <w:widowControl/>
        <w:shd w:val="clear" w:color="auto" w:fill="FFFFFF"/>
        <w:spacing w:before="0" w:beforeAutospacing="0" w:after="375" w:afterAutospacing="0" w:line="30" w:lineRule="atLeast"/>
        <w:jc w:val="both"/>
        <w:rPr>
          <w:rFonts w:ascii="黑体" w:hAnsi="黑体" w:eastAsia="黑体" w:cs="仿宋_GB2312"/>
          <w:sz w:val="32"/>
          <w:szCs w:val="32"/>
          <w:shd w:val="clear" w:color="auto" w:fill="FFFFFF"/>
        </w:rPr>
      </w:pPr>
    </w:p>
    <w:p w14:paraId="34B9B4D4">
      <w:pPr>
        <w:rPr>
          <w:rFonts w:ascii="仿宋_GB2312" w:hAnsi="仿宋_GB2312" w:eastAsia="仿宋_GB2312" w:cs="仿宋_GB2312"/>
          <w:sz w:val="32"/>
          <w:szCs w:val="32"/>
        </w:rPr>
      </w:pPr>
      <w:bookmarkStart w:id="0" w:name="_GoBack"/>
      <w:bookmarkEnd w:id="0"/>
    </w:p>
    <w:sectPr>
      <w:pgSz w:w="11906" w:h="16838"/>
      <w:pgMar w:top="1440" w:right="1644" w:bottom="1418" w:left="164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49AC457-A5D5-4B60-A3E8-33C09370124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27045C60-D200-4351-A0B4-51EB3782373C}"/>
  </w:font>
  <w:font w:name="方正仿宋_GB2312">
    <w:altName w:val="Arial Unicode MS"/>
    <w:panose1 w:val="00000000000000000000"/>
    <w:charset w:val="86"/>
    <w:family w:val="auto"/>
    <w:pitch w:val="default"/>
    <w:sig w:usb0="00000000" w:usb1="00000000" w:usb2="00000012" w:usb3="00000000" w:csb0="00040001" w:csb1="00000000"/>
    <w:embedRegular r:id="rId3" w:fontKey="{317F4003-DC5F-4EF7-82BF-369C61EC8C9F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4" w:fontKey="{35645F3A-EC46-493B-BB53-5877A391F244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JhNGJhYzViNjM0YzA0Nzg2NWEzNzM4ZWFjOTMwZWYifQ=="/>
  </w:docVars>
  <w:rsids>
    <w:rsidRoot w:val="7DF5EC13"/>
    <w:rsid w:val="000841AA"/>
    <w:rsid w:val="000A1B5C"/>
    <w:rsid w:val="00197FD3"/>
    <w:rsid w:val="001D11CE"/>
    <w:rsid w:val="00210637"/>
    <w:rsid w:val="004527A7"/>
    <w:rsid w:val="004532D1"/>
    <w:rsid w:val="0057584E"/>
    <w:rsid w:val="005F6A4C"/>
    <w:rsid w:val="00621908"/>
    <w:rsid w:val="006275B1"/>
    <w:rsid w:val="00642E69"/>
    <w:rsid w:val="0066587C"/>
    <w:rsid w:val="00774051"/>
    <w:rsid w:val="00783EFD"/>
    <w:rsid w:val="007A7BA1"/>
    <w:rsid w:val="007B3B63"/>
    <w:rsid w:val="00823E80"/>
    <w:rsid w:val="008851CB"/>
    <w:rsid w:val="0089189B"/>
    <w:rsid w:val="00917E6A"/>
    <w:rsid w:val="00A82354"/>
    <w:rsid w:val="00BF206A"/>
    <w:rsid w:val="00C83C02"/>
    <w:rsid w:val="00CA5A78"/>
    <w:rsid w:val="00D168FD"/>
    <w:rsid w:val="00F213FB"/>
    <w:rsid w:val="00F34E78"/>
    <w:rsid w:val="00F4254C"/>
    <w:rsid w:val="00FA3330"/>
    <w:rsid w:val="02DD6441"/>
    <w:rsid w:val="0680104B"/>
    <w:rsid w:val="0AF0679F"/>
    <w:rsid w:val="19102B69"/>
    <w:rsid w:val="19B66E06"/>
    <w:rsid w:val="1D8E059A"/>
    <w:rsid w:val="1DA756F1"/>
    <w:rsid w:val="222728AF"/>
    <w:rsid w:val="22FD0002"/>
    <w:rsid w:val="2E21384E"/>
    <w:rsid w:val="2F9C03F4"/>
    <w:rsid w:val="30FC739C"/>
    <w:rsid w:val="32222E32"/>
    <w:rsid w:val="354234D7"/>
    <w:rsid w:val="3ADB6274"/>
    <w:rsid w:val="3B5878C5"/>
    <w:rsid w:val="3CDD3695"/>
    <w:rsid w:val="3EFD5F6F"/>
    <w:rsid w:val="4D73058E"/>
    <w:rsid w:val="4D7A0B7D"/>
    <w:rsid w:val="51DF62B3"/>
    <w:rsid w:val="52075749"/>
    <w:rsid w:val="53426D96"/>
    <w:rsid w:val="55016A04"/>
    <w:rsid w:val="5B7C2D04"/>
    <w:rsid w:val="5C5872CD"/>
    <w:rsid w:val="5D6D42EB"/>
    <w:rsid w:val="5E682AA5"/>
    <w:rsid w:val="5F3C54B4"/>
    <w:rsid w:val="611F660B"/>
    <w:rsid w:val="617701F5"/>
    <w:rsid w:val="64A4332E"/>
    <w:rsid w:val="68BB3E64"/>
    <w:rsid w:val="6E9543B1"/>
    <w:rsid w:val="6F854280"/>
    <w:rsid w:val="6F854425"/>
    <w:rsid w:val="78395DAD"/>
    <w:rsid w:val="787D5224"/>
    <w:rsid w:val="7AD30E89"/>
    <w:rsid w:val="7CBB3234"/>
    <w:rsid w:val="7D3E5C13"/>
    <w:rsid w:val="7DF5EC13"/>
    <w:rsid w:val="7EBF10AB"/>
    <w:rsid w:val="7F6851CA"/>
    <w:rsid w:val="7F7B71B8"/>
    <w:rsid w:val="EBFB3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/>
      <w:b/>
      <w:bCs/>
      <w:kern w:val="0"/>
      <w:sz w:val="27"/>
      <w:szCs w:val="27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qFormat/>
    <w:uiPriority w:val="0"/>
    <w:rPr>
      <w:b/>
    </w:rPr>
  </w:style>
  <w:style w:type="character" w:styleId="10">
    <w:name w:val="Hyperlink"/>
    <w:qFormat/>
    <w:uiPriority w:val="0"/>
    <w:rPr>
      <w:color w:val="0000FF"/>
      <w:u w:val="single"/>
    </w:rPr>
  </w:style>
  <w:style w:type="character" w:customStyle="1" w:styleId="11">
    <w:name w:val="页脚 Char"/>
    <w:link w:val="3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2">
    <w:name w:val="页眉 Char"/>
    <w:link w:val="4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3417</Words>
  <Characters>3528</Characters>
  <Lines>30</Lines>
  <Paragraphs>8</Paragraphs>
  <TotalTime>209</TotalTime>
  <ScaleCrop>false</ScaleCrop>
  <LinksUpToDate>false</LinksUpToDate>
  <CharactersWithSpaces>3548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2023-12-21T12:38:00Z</dcterms:created>
  <dc:creator>guest</dc:creator>
  <cp:lastModifiedBy>admin</cp:lastModifiedBy>
  <cp:lastPrinted>2024-07-29T03:00:00Z</cp:lastPrinted>
  <dcterms:modified xsi:type="dcterms:W3CDTF">2024-08-19T09:40:47Z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4336AA65433B4A2281ED9530B7B92DEA_13</vt:lpwstr>
  </property>
</Properties>
</file>