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2CA04">
      <w:pPr>
        <w:pStyle w:val="11"/>
        <w:keepNext w:val="0"/>
        <w:keepLines w:val="0"/>
        <w:pageBreakBefore w:val="0"/>
        <w:kinsoku/>
        <w:wordWrap/>
        <w:overflowPunct/>
        <w:topLinePunct w:val="0"/>
        <w:autoSpaceDE/>
        <w:autoSpaceDN/>
        <w:bidi w:val="0"/>
        <w:snapToGrid w:val="0"/>
        <w:spacing w:line="560" w:lineRule="exact"/>
        <w:textAlignment w:val="auto"/>
        <w:rPr>
          <w:rFonts w:hint="eastAsia" w:ascii="国标黑体" w:hAnsi="国标黑体" w:eastAsia="国标黑体" w:cs="国标黑体"/>
          <w:color w:val="auto"/>
          <w:sz w:val="32"/>
          <w:szCs w:val="32"/>
          <w:highlight w:val="none"/>
          <w:lang w:val="en-US" w:eastAsia="zh-CN"/>
        </w:rPr>
      </w:pPr>
      <w:r>
        <w:rPr>
          <w:rFonts w:hint="eastAsia" w:ascii="国标黑体" w:hAnsi="国标黑体" w:eastAsia="国标黑体" w:cs="国标黑体"/>
          <w:color w:val="auto"/>
          <w:sz w:val="32"/>
          <w:szCs w:val="32"/>
          <w:highlight w:val="none"/>
        </w:rPr>
        <w:t>附件</w:t>
      </w:r>
      <w:r>
        <w:rPr>
          <w:rFonts w:hint="eastAsia" w:ascii="国标黑体" w:hAnsi="国标黑体" w:eastAsia="国标黑体" w:cs="国标黑体"/>
          <w:color w:val="auto"/>
          <w:sz w:val="32"/>
          <w:szCs w:val="32"/>
          <w:highlight w:val="none"/>
          <w:lang w:val="en-US" w:eastAsia="zh-CN"/>
        </w:rPr>
        <w:t>1</w:t>
      </w:r>
    </w:p>
    <w:p w14:paraId="0BC9340B">
      <w:pPr>
        <w:keepNext w:val="0"/>
        <w:keepLines w:val="0"/>
        <w:pageBreakBefore w:val="0"/>
        <w:kinsoku/>
        <w:wordWrap/>
        <w:overflowPunct/>
        <w:topLinePunct w:val="0"/>
        <w:autoSpaceDE/>
        <w:autoSpaceDN/>
        <w:bidi w:val="0"/>
        <w:spacing w:line="560" w:lineRule="exact"/>
        <w:ind w:firstLine="880" w:firstLineChars="200"/>
        <w:jc w:val="center"/>
        <w:textAlignment w:val="auto"/>
        <w:rPr>
          <w:rFonts w:ascii="宋体" w:hAnsi="宋体" w:cs="宋体"/>
          <w:b/>
          <w:bCs/>
          <w:color w:val="auto"/>
          <w:sz w:val="44"/>
          <w:szCs w:val="44"/>
          <w:highlight w:val="none"/>
        </w:rPr>
      </w:pPr>
    </w:p>
    <w:p w14:paraId="1F5BC937">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202</w:t>
      </w:r>
      <w:r>
        <w:rPr>
          <w:rFonts w:hint="eastAsia" w:ascii="方正小标宋简体" w:hAnsi="方正小标宋简体" w:eastAsia="方正小标宋简体" w:cs="方正小标宋简体"/>
          <w:b w:val="0"/>
          <w:bCs w:val="0"/>
          <w:color w:val="auto"/>
          <w:sz w:val="44"/>
          <w:szCs w:val="44"/>
          <w:highlight w:val="none"/>
          <w:lang w:val="en-US" w:eastAsia="zh-CN"/>
        </w:rPr>
        <w:t>5</w:t>
      </w:r>
      <w:r>
        <w:rPr>
          <w:rFonts w:hint="eastAsia" w:ascii="方正小标宋简体" w:hAnsi="方正小标宋简体" w:eastAsia="方正小标宋简体" w:cs="方正小标宋简体"/>
          <w:b w:val="0"/>
          <w:bCs w:val="0"/>
          <w:color w:val="auto"/>
          <w:sz w:val="44"/>
          <w:szCs w:val="44"/>
          <w:highlight w:val="none"/>
        </w:rPr>
        <w:t>年</w:t>
      </w:r>
      <w:r>
        <w:rPr>
          <w:rFonts w:hint="eastAsia" w:ascii="方正小标宋简体" w:hAnsi="方正小标宋简体" w:eastAsia="方正小标宋简体" w:cs="方正小标宋简体"/>
          <w:b w:val="0"/>
          <w:bCs w:val="0"/>
          <w:color w:val="auto"/>
          <w:sz w:val="44"/>
          <w:szCs w:val="44"/>
          <w:highlight w:val="none"/>
          <w:lang w:eastAsia="zh-CN"/>
        </w:rPr>
        <w:t>广州</w:t>
      </w:r>
      <w:r>
        <w:rPr>
          <w:rFonts w:hint="eastAsia" w:ascii="方正小标宋简体" w:hAnsi="方正小标宋简体" w:eastAsia="方正小标宋简体" w:cs="方正小标宋简体"/>
          <w:b w:val="0"/>
          <w:bCs w:val="0"/>
          <w:color w:val="auto"/>
          <w:sz w:val="44"/>
          <w:szCs w:val="44"/>
          <w:highlight w:val="none"/>
        </w:rPr>
        <w:t>市绿色建筑和建筑节能发展资金支持</w:t>
      </w:r>
      <w:r>
        <w:rPr>
          <w:rFonts w:hint="eastAsia" w:ascii="方正小标宋简体" w:hAnsi="方正小标宋简体" w:eastAsia="方正小标宋简体" w:cs="方正小标宋简体"/>
          <w:b w:val="0"/>
          <w:bCs w:val="0"/>
          <w:color w:val="auto"/>
          <w:sz w:val="44"/>
          <w:szCs w:val="44"/>
          <w:highlight w:val="none"/>
          <w:lang w:eastAsia="zh-CN"/>
        </w:rPr>
        <w:t>计划</w:t>
      </w:r>
      <w:r>
        <w:rPr>
          <w:rFonts w:hint="eastAsia" w:ascii="方正小标宋简体" w:hAnsi="方正小标宋简体" w:eastAsia="方正小标宋简体" w:cs="方正小标宋简体"/>
          <w:b w:val="0"/>
          <w:bCs w:val="0"/>
          <w:color w:val="auto"/>
          <w:sz w:val="44"/>
          <w:szCs w:val="44"/>
          <w:highlight w:val="none"/>
        </w:rPr>
        <w:t>（</w:t>
      </w:r>
      <w:r>
        <w:rPr>
          <w:rFonts w:hint="eastAsia" w:ascii="方正小标宋简体" w:hAnsi="方正小标宋简体" w:eastAsia="方正小标宋简体" w:cs="方正小标宋简体"/>
          <w:b w:val="0"/>
          <w:bCs w:val="0"/>
          <w:color w:val="auto"/>
          <w:sz w:val="44"/>
          <w:szCs w:val="44"/>
          <w:highlight w:val="none"/>
          <w:lang w:eastAsia="zh-CN"/>
        </w:rPr>
        <w:t>科研标准类</w:t>
      </w:r>
      <w:r>
        <w:rPr>
          <w:rFonts w:hint="eastAsia" w:ascii="方正小标宋简体" w:hAnsi="方正小标宋简体" w:eastAsia="方正小标宋简体" w:cs="方正小标宋简体"/>
          <w:b w:val="0"/>
          <w:bCs w:val="0"/>
          <w:color w:val="auto"/>
          <w:sz w:val="44"/>
          <w:szCs w:val="44"/>
          <w:highlight w:val="none"/>
        </w:rPr>
        <w:t>）申报指南</w:t>
      </w:r>
    </w:p>
    <w:p w14:paraId="5C675A8C">
      <w:pPr>
        <w:keepNext w:val="0"/>
        <w:keepLines w:val="0"/>
        <w:pageBreakBefore w:val="0"/>
        <w:kinsoku/>
        <w:wordWrap/>
        <w:overflowPunct/>
        <w:topLinePunct w:val="0"/>
        <w:autoSpaceDE/>
        <w:autoSpaceDN/>
        <w:bidi w:val="0"/>
        <w:spacing w:line="560" w:lineRule="exact"/>
        <w:ind w:firstLine="880" w:firstLineChars="200"/>
        <w:jc w:val="center"/>
        <w:textAlignment w:val="auto"/>
        <w:rPr>
          <w:rFonts w:ascii="宋体" w:hAnsi="宋体" w:cs="宋体"/>
          <w:b w:val="0"/>
          <w:bCs w:val="0"/>
          <w:color w:val="auto"/>
          <w:sz w:val="44"/>
          <w:szCs w:val="44"/>
          <w:highlight w:val="none"/>
        </w:rPr>
      </w:pPr>
    </w:p>
    <w:p w14:paraId="4E00E3AB">
      <w:pPr>
        <w:keepNext w:val="0"/>
        <w:keepLines w:val="0"/>
        <w:pageBreakBefore w:val="0"/>
        <w:widowControl/>
        <w:numPr>
          <w:ilvl w:val="0"/>
          <w:numId w:val="1"/>
        </w:numPr>
        <w:kinsoku/>
        <w:wordWrap/>
        <w:overflowPunct/>
        <w:topLinePunct w:val="0"/>
        <w:autoSpaceDE/>
        <w:autoSpaceDN/>
        <w:bidi w:val="0"/>
        <w:spacing w:line="560" w:lineRule="exact"/>
        <w:ind w:left="420" w:leftChars="200" w:firstLine="320" w:firstLineChars="100"/>
        <w:jc w:val="left"/>
        <w:textAlignment w:val="auto"/>
        <w:rPr>
          <w:rFonts w:ascii="黑体" w:hAnsi="宋体" w:eastAsia="黑体" w:cs="宋体"/>
          <w:b/>
          <w:bCs/>
          <w:color w:val="auto"/>
          <w:sz w:val="32"/>
          <w:szCs w:val="32"/>
          <w:highlight w:val="none"/>
        </w:rPr>
      </w:pPr>
      <w:r>
        <w:rPr>
          <w:rFonts w:hint="eastAsia" w:ascii="黑体" w:hAnsi="宋体" w:eastAsia="黑体" w:cs="宋体"/>
          <w:b/>
          <w:bCs/>
          <w:color w:val="auto"/>
          <w:sz w:val="32"/>
          <w:szCs w:val="32"/>
          <w:highlight w:val="none"/>
        </w:rPr>
        <w:t>申报方向及经费</w:t>
      </w:r>
    </w:p>
    <w:p w14:paraId="4CC63F86">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eastAsia="仿宋_GB2312"/>
          <w:b/>
          <w:bCs/>
          <w:color w:val="auto"/>
          <w:sz w:val="32"/>
          <w:szCs w:val="32"/>
          <w:highlight w:val="none"/>
          <w:lang w:eastAsia="zh-CN"/>
        </w:rPr>
      </w:pPr>
      <w:r>
        <w:rPr>
          <w:rFonts w:hint="eastAsia" w:ascii="仿宋_GB2312" w:eastAsia="仿宋_GB2312"/>
          <w:b/>
          <w:bCs/>
          <w:color w:val="auto"/>
          <w:sz w:val="32"/>
          <w:szCs w:val="32"/>
          <w:highlight w:val="none"/>
        </w:rPr>
        <w:t>（</w:t>
      </w:r>
      <w:r>
        <w:rPr>
          <w:rFonts w:hint="eastAsia" w:ascii="仿宋_GB2312" w:eastAsia="仿宋_GB2312"/>
          <w:b/>
          <w:bCs/>
          <w:color w:val="auto"/>
          <w:sz w:val="32"/>
          <w:szCs w:val="32"/>
          <w:highlight w:val="none"/>
          <w:lang w:eastAsia="zh-CN"/>
        </w:rPr>
        <w:t>一</w:t>
      </w:r>
      <w:r>
        <w:rPr>
          <w:rFonts w:hint="eastAsia" w:ascii="仿宋_GB2312" w:eastAsia="仿宋_GB2312"/>
          <w:b/>
          <w:bCs/>
          <w:color w:val="auto"/>
          <w:sz w:val="32"/>
          <w:szCs w:val="32"/>
          <w:highlight w:val="none"/>
        </w:rPr>
        <w:t>）</w:t>
      </w:r>
      <w:r>
        <w:rPr>
          <w:rFonts w:hint="eastAsia" w:ascii="仿宋_GB2312" w:eastAsia="仿宋_GB2312"/>
          <w:b/>
          <w:bCs/>
          <w:color w:val="auto"/>
          <w:sz w:val="32"/>
          <w:szCs w:val="32"/>
          <w:highlight w:val="none"/>
          <w:lang w:eastAsia="zh-CN"/>
        </w:rPr>
        <w:t>申报方向</w:t>
      </w:r>
    </w:p>
    <w:p w14:paraId="242E43D3">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highlight w:val="none"/>
          <w:lang w:val="en-US" w:eastAsia="zh-CN"/>
        </w:rPr>
      </w:pPr>
      <w:r>
        <w:rPr>
          <w:rFonts w:hint="eastAsia" w:ascii="CESI楷体-GB2312" w:hAnsi="CESI楷体-GB2312" w:eastAsia="CESI楷体-GB2312" w:cs="CESI楷体-GB2312"/>
          <w:color w:val="auto"/>
          <w:sz w:val="32"/>
          <w:szCs w:val="32"/>
          <w:highlight w:val="none"/>
          <w:lang w:eastAsia="zh-CN"/>
        </w:rPr>
        <w:t>方向一：</w:t>
      </w:r>
      <w:r>
        <w:rPr>
          <w:rFonts w:hint="eastAsia" w:ascii="CESI楷体-GB2312" w:hAnsi="CESI楷体-GB2312" w:eastAsia="CESI楷体-GB2312" w:cs="CESI楷体-GB2312"/>
          <w:color w:val="auto"/>
          <w:sz w:val="32"/>
          <w:szCs w:val="32"/>
          <w:highlight w:val="none"/>
          <w:lang w:val="en-US" w:eastAsia="zh-CN"/>
        </w:rPr>
        <w:t>绿色城市和低碳建设。</w:t>
      </w:r>
      <w:r>
        <w:rPr>
          <w:rFonts w:hint="eastAsia" w:ascii="仿宋_GB2312" w:eastAsia="仿宋_GB2312"/>
          <w:color w:val="auto"/>
          <w:sz w:val="32"/>
          <w:szCs w:val="32"/>
          <w:highlight w:val="none"/>
          <w:lang w:eastAsia="zh-CN"/>
        </w:rPr>
        <w:t>规划实施导向的城区碳排放总控体系研究，</w:t>
      </w:r>
      <w:r>
        <w:rPr>
          <w:rFonts w:hint="eastAsia" w:ascii="仿宋_GB2312" w:eastAsia="仿宋_GB2312"/>
          <w:color w:val="auto"/>
          <w:sz w:val="32"/>
          <w:szCs w:val="32"/>
          <w:highlight w:val="none"/>
          <w:lang w:val="en-US" w:eastAsia="zh-CN"/>
        </w:rPr>
        <w:t>绿色建造全过程碳排放核查技术，既有公共建筑能效提升关键技术，居住建筑超低能耗关键技术，绿色高性能材料开发与资源化利用技术，直流建筑系统柔性用能技术。</w:t>
      </w:r>
    </w:p>
    <w:p w14:paraId="5EAF3808">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highlight w:val="none"/>
          <w:lang w:eastAsia="zh-CN"/>
        </w:rPr>
      </w:pPr>
      <w:r>
        <w:rPr>
          <w:rFonts w:hint="eastAsia" w:ascii="CESI楷体-GB2312" w:hAnsi="CESI楷体-GB2312" w:eastAsia="CESI楷体-GB2312" w:cs="CESI楷体-GB2312"/>
          <w:color w:val="auto"/>
          <w:sz w:val="32"/>
          <w:szCs w:val="32"/>
          <w:highlight w:val="none"/>
          <w:lang w:eastAsia="zh-CN"/>
        </w:rPr>
        <w:t>方向二：城市更新和品质提升。</w:t>
      </w:r>
      <w:r>
        <w:rPr>
          <w:rFonts w:hint="eastAsia" w:ascii="仿宋_GB2312" w:eastAsia="仿宋_GB2312"/>
          <w:color w:val="auto"/>
          <w:sz w:val="32"/>
          <w:szCs w:val="32"/>
          <w:highlight w:val="none"/>
          <w:lang w:val="en-US" w:eastAsia="zh-CN"/>
        </w:rPr>
        <w:t>城市绿色低碳更新研究，</w:t>
      </w:r>
      <w:r>
        <w:rPr>
          <w:rFonts w:hint="eastAsia" w:ascii="仿宋_GB2312" w:eastAsia="仿宋_GB2312"/>
          <w:color w:val="auto"/>
          <w:sz w:val="32"/>
          <w:szCs w:val="32"/>
          <w:highlight w:val="none"/>
          <w:lang w:eastAsia="zh-CN"/>
        </w:rPr>
        <w:t>城镇既有建筑绿色改造与能效提升集成技术，既有高层建筑综合改造提升技术，城市更新改造社区碳计量与碳减排技术研究，绿色低碳建材研究。</w:t>
      </w:r>
    </w:p>
    <w:p w14:paraId="11B4D9E5">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Calibri" w:eastAsia="仿宋_GB2312" w:cs="Times New Roman"/>
          <w:color w:val="auto"/>
          <w:kern w:val="2"/>
          <w:sz w:val="32"/>
          <w:szCs w:val="32"/>
          <w:highlight w:val="none"/>
          <w:lang w:val="en-US" w:eastAsia="zh-CN" w:bidi="ar-SA"/>
        </w:rPr>
      </w:pPr>
      <w:r>
        <w:rPr>
          <w:rFonts w:hint="eastAsia" w:ascii="CESI楷体-GB2312" w:hAnsi="CESI楷体-GB2312" w:eastAsia="CESI楷体-GB2312" w:cs="CESI楷体-GB2312"/>
          <w:color w:val="auto"/>
          <w:sz w:val="32"/>
          <w:szCs w:val="32"/>
          <w:highlight w:val="none"/>
          <w:lang w:eastAsia="zh-CN"/>
        </w:rPr>
        <w:t>方向三：</w:t>
      </w:r>
      <w:r>
        <w:rPr>
          <w:rFonts w:hint="eastAsia" w:ascii="CESI楷体-GB2312" w:hAnsi="CESI楷体-GB2312" w:eastAsia="CESI楷体-GB2312" w:cs="CESI楷体-GB2312"/>
          <w:color w:val="auto"/>
          <w:sz w:val="32"/>
          <w:szCs w:val="32"/>
          <w:highlight w:val="none"/>
          <w:lang w:val="en-US" w:eastAsia="zh-CN"/>
        </w:rPr>
        <w:t>“好房子”“好小区”建设。</w:t>
      </w:r>
      <w:r>
        <w:rPr>
          <w:rFonts w:hint="eastAsia" w:ascii="仿宋_GB2312" w:hAnsi="Calibri" w:eastAsia="仿宋_GB2312" w:cs="Times New Roman"/>
          <w:color w:val="auto"/>
          <w:kern w:val="2"/>
          <w:sz w:val="32"/>
          <w:szCs w:val="32"/>
          <w:highlight w:val="none"/>
          <w:lang w:val="en-US" w:eastAsia="zh-CN" w:bidi="ar-SA"/>
        </w:rPr>
        <w:t>“好房子”“好小区”的内涵和关键性能指标研究，“好房子”“好小区”规划、设计、建设、管理以及更新改造关键技术研发。</w:t>
      </w:r>
    </w:p>
    <w:p w14:paraId="24A9645D">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Calibri" w:eastAsia="仿宋_GB2312" w:cs="Times New Roman"/>
          <w:color w:val="auto"/>
          <w:kern w:val="2"/>
          <w:sz w:val="32"/>
          <w:szCs w:val="32"/>
          <w:highlight w:val="none"/>
          <w:lang w:val="en-US" w:eastAsia="zh-CN" w:bidi="ar-SA"/>
        </w:rPr>
      </w:pPr>
      <w:r>
        <w:rPr>
          <w:rFonts w:hint="eastAsia" w:ascii="CESI楷体-GB2312" w:hAnsi="CESI楷体-GB2312" w:eastAsia="CESI楷体-GB2312" w:cs="CESI楷体-GB2312"/>
          <w:strike w:val="0"/>
          <w:dstrike w:val="0"/>
          <w:color w:val="auto"/>
          <w:sz w:val="32"/>
          <w:szCs w:val="32"/>
          <w:highlight w:val="none"/>
          <w:u w:val="none"/>
          <w:lang w:val="en-US" w:eastAsia="zh-CN"/>
        </w:rPr>
        <w:t>方向四：广州市地方标准制定。</w:t>
      </w:r>
      <w:r>
        <w:rPr>
          <w:rFonts w:hint="eastAsia" w:ascii="仿宋_GB2312" w:hAnsi="Calibri" w:eastAsia="仿宋_GB2312" w:cs="Times New Roman"/>
          <w:color w:val="auto"/>
          <w:kern w:val="2"/>
          <w:sz w:val="32"/>
          <w:szCs w:val="32"/>
          <w:highlight w:val="none"/>
          <w:lang w:val="en-US" w:eastAsia="zh-CN" w:bidi="ar-SA"/>
        </w:rPr>
        <w:t>建筑绿色化相关标准，包括绿色建筑、建筑节能，装配式建筑、智能建造、新型建筑工业化、建筑废弃物资源化利用等。</w:t>
      </w:r>
    </w:p>
    <w:p w14:paraId="411F8B4F">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bidi="ar-SA"/>
        </w:rPr>
        <w:t>申报项</w:t>
      </w:r>
      <w:r>
        <w:rPr>
          <w:rFonts w:hint="eastAsia" w:ascii="仿宋_GB2312" w:eastAsia="仿宋_GB2312"/>
          <w:color w:val="auto"/>
          <w:sz w:val="32"/>
          <w:szCs w:val="32"/>
          <w:highlight w:val="none"/>
          <w:lang w:val="en-US" w:eastAsia="zh-CN"/>
        </w:rPr>
        <w:t>目题目和内容可根据以上支持方向作适当细化或调整，但必须在支持方向范围内。</w:t>
      </w:r>
    </w:p>
    <w:p w14:paraId="196B8DFE">
      <w:pPr>
        <w:keepNext w:val="0"/>
        <w:keepLines w:val="0"/>
        <w:pageBreakBefore w:val="0"/>
        <w:numPr>
          <w:ilvl w:val="0"/>
          <w:numId w:val="2"/>
        </w:numPr>
        <w:kinsoku/>
        <w:wordWrap/>
        <w:overflowPunct/>
        <w:topLinePunct w:val="0"/>
        <w:autoSpaceDE/>
        <w:autoSpaceDN/>
        <w:bidi w:val="0"/>
        <w:spacing w:line="560" w:lineRule="exact"/>
        <w:ind w:firstLine="640" w:firstLineChars="200"/>
        <w:jc w:val="left"/>
        <w:textAlignment w:val="auto"/>
        <w:rPr>
          <w:rFonts w:hint="eastAsia" w:ascii="仿宋_GB2312" w:eastAsia="仿宋_GB2312"/>
          <w:b/>
          <w:bCs/>
          <w:color w:val="auto"/>
          <w:sz w:val="32"/>
          <w:szCs w:val="32"/>
          <w:highlight w:val="none"/>
          <w:lang w:eastAsia="zh-CN"/>
        </w:rPr>
      </w:pPr>
      <w:r>
        <w:rPr>
          <w:rFonts w:hint="eastAsia" w:ascii="仿宋_GB2312" w:eastAsia="仿宋_GB2312"/>
          <w:b/>
          <w:bCs/>
          <w:color w:val="auto"/>
          <w:sz w:val="32"/>
          <w:szCs w:val="32"/>
          <w:highlight w:val="none"/>
          <w:lang w:eastAsia="zh-CN"/>
        </w:rPr>
        <w:t>支持标准</w:t>
      </w:r>
    </w:p>
    <w:p w14:paraId="63DBE88E">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CESI仿宋-GB2312" w:hAnsi="CESI仿宋-GB2312" w:eastAsia="CESI仿宋-GB2312" w:cs="CESI仿宋-GB2312"/>
          <w:color w:val="auto"/>
          <w:sz w:val="32"/>
          <w:szCs w:val="32"/>
          <w:highlight w:val="none"/>
          <w:u w:val="none"/>
          <w:lang w:eastAsia="zh-CN"/>
        </w:rPr>
      </w:pPr>
      <w:r>
        <w:rPr>
          <w:rFonts w:hint="eastAsia" w:ascii="CESI仿宋-GB2312" w:hAnsi="CESI仿宋-GB2312" w:eastAsia="CESI仿宋-GB2312" w:cs="CESI仿宋-GB2312"/>
          <w:color w:val="auto"/>
          <w:sz w:val="32"/>
          <w:szCs w:val="32"/>
          <w:highlight w:val="none"/>
          <w:u w:val="none"/>
          <w:lang w:val="en-US" w:eastAsia="zh-CN"/>
        </w:rPr>
        <w:t>1.</w:t>
      </w:r>
      <w:r>
        <w:rPr>
          <w:rFonts w:hint="eastAsia" w:ascii="CESI仿宋-GB2312" w:hAnsi="CESI仿宋-GB2312" w:eastAsia="CESI仿宋-GB2312" w:cs="CESI仿宋-GB2312"/>
          <w:color w:val="auto"/>
          <w:sz w:val="32"/>
          <w:szCs w:val="32"/>
          <w:highlight w:val="none"/>
          <w:u w:val="none"/>
          <w:lang w:eastAsia="zh-CN"/>
        </w:rPr>
        <w:t>绿色建筑和建筑节能技术与产品研发项目</w:t>
      </w:r>
      <w:r>
        <w:rPr>
          <w:rFonts w:hint="eastAsia" w:ascii="CESI仿宋-GB2312" w:hAnsi="CESI仿宋-GB2312" w:eastAsia="CESI仿宋-GB2312" w:cs="CESI仿宋-GB2312"/>
          <w:color w:val="auto"/>
          <w:sz w:val="32"/>
          <w:szCs w:val="32"/>
          <w:highlight w:val="none"/>
          <w:u w:val="none"/>
          <w:lang w:val="en-US" w:eastAsia="zh-CN"/>
        </w:rPr>
        <w:t>按以下标准给予支持：</w:t>
      </w:r>
    </w:p>
    <w:p w14:paraId="53B70FAC">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highlight w:val="none"/>
          <w:u w:val="none"/>
          <w:lang w:val="en-US" w:eastAsia="zh-CN"/>
        </w:rPr>
      </w:pPr>
      <w:r>
        <w:rPr>
          <w:rFonts w:hint="eastAsia" w:ascii="仿宋_GB2312" w:eastAsia="仿宋_GB2312"/>
          <w:color w:val="auto"/>
          <w:sz w:val="32"/>
          <w:szCs w:val="32"/>
          <w:highlight w:val="none"/>
          <w:u w:val="none"/>
          <w:lang w:val="en-US" w:eastAsia="zh-CN"/>
        </w:rPr>
        <w:t>（1）研发费用大于等于100万元且小于200万元，奖励10万元；</w:t>
      </w:r>
    </w:p>
    <w:p w14:paraId="247C4001">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highlight w:val="none"/>
          <w:u w:val="none"/>
          <w:lang w:val="en-US" w:eastAsia="zh-CN"/>
        </w:rPr>
      </w:pPr>
      <w:r>
        <w:rPr>
          <w:rFonts w:hint="eastAsia" w:ascii="仿宋_GB2312" w:eastAsia="仿宋_GB2312"/>
          <w:color w:val="auto"/>
          <w:sz w:val="32"/>
          <w:szCs w:val="32"/>
          <w:highlight w:val="none"/>
          <w:u w:val="none"/>
          <w:lang w:val="en-US" w:eastAsia="zh-CN"/>
        </w:rPr>
        <w:t>（2）研发费用大于等于200万元且小于300万元，奖励20万元；</w:t>
      </w:r>
    </w:p>
    <w:p w14:paraId="339370C8">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highlight w:val="none"/>
          <w:u w:val="none"/>
          <w:lang w:eastAsia="zh-CN"/>
        </w:rPr>
      </w:pPr>
      <w:r>
        <w:rPr>
          <w:rFonts w:hint="eastAsia" w:ascii="仿宋_GB2312" w:eastAsia="仿宋_GB2312"/>
          <w:color w:val="auto"/>
          <w:sz w:val="32"/>
          <w:szCs w:val="32"/>
          <w:highlight w:val="none"/>
          <w:u w:val="none"/>
          <w:lang w:val="en-US" w:eastAsia="zh-CN"/>
        </w:rPr>
        <w:t>（3）研发费用大于等于300万元，奖励30万元</w:t>
      </w:r>
      <w:r>
        <w:rPr>
          <w:rFonts w:hint="eastAsia" w:ascii="仿宋_GB2312" w:eastAsia="仿宋_GB2312"/>
          <w:color w:val="auto"/>
          <w:sz w:val="32"/>
          <w:szCs w:val="32"/>
          <w:highlight w:val="none"/>
          <w:u w:val="none"/>
          <w:lang w:eastAsia="zh-CN"/>
        </w:rPr>
        <w:t>。</w:t>
      </w:r>
    </w:p>
    <w:p w14:paraId="2CA9AFCC">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highlight w:val="none"/>
          <w:u w:val="none"/>
          <w:lang w:eastAsia="zh-CN"/>
        </w:rPr>
      </w:pPr>
      <w:r>
        <w:rPr>
          <w:rFonts w:hint="eastAsia" w:ascii="CESI仿宋-GB2312" w:hAnsi="CESI仿宋-GB2312" w:eastAsia="CESI仿宋-GB2312" w:cs="CESI仿宋-GB2312"/>
          <w:color w:val="auto"/>
          <w:sz w:val="32"/>
          <w:szCs w:val="32"/>
          <w:highlight w:val="none"/>
          <w:u w:val="none"/>
          <w:lang w:val="en-US" w:eastAsia="zh-CN"/>
        </w:rPr>
        <w:t>2.</w:t>
      </w:r>
      <w:r>
        <w:rPr>
          <w:rFonts w:hint="eastAsia" w:ascii="CESI仿宋-GB2312" w:hAnsi="CESI仿宋-GB2312" w:eastAsia="CESI仿宋-GB2312" w:cs="CESI仿宋-GB2312"/>
          <w:color w:val="auto"/>
          <w:sz w:val="32"/>
          <w:szCs w:val="32"/>
          <w:highlight w:val="none"/>
          <w:u w:val="none"/>
          <w:lang w:eastAsia="zh-CN"/>
        </w:rPr>
        <w:t>标准制定类项目按每项</w:t>
      </w:r>
      <w:r>
        <w:rPr>
          <w:rFonts w:hint="eastAsia" w:ascii="仿宋_GB2312" w:eastAsia="仿宋_GB2312"/>
          <w:color w:val="auto"/>
          <w:sz w:val="32"/>
          <w:szCs w:val="32"/>
          <w:highlight w:val="none"/>
          <w:u w:val="none"/>
          <w:lang w:val="en-US" w:eastAsia="zh-CN"/>
        </w:rPr>
        <w:t>10万元给予支持。</w:t>
      </w:r>
    </w:p>
    <w:p w14:paraId="4771C4D7">
      <w:pPr>
        <w:keepNext w:val="0"/>
        <w:keepLines w:val="0"/>
        <w:pageBreakBefore w:val="0"/>
        <w:widowControl/>
        <w:numPr>
          <w:ilvl w:val="0"/>
          <w:numId w:val="1"/>
        </w:numPr>
        <w:kinsoku/>
        <w:wordWrap/>
        <w:overflowPunct/>
        <w:topLinePunct w:val="0"/>
        <w:autoSpaceDE/>
        <w:autoSpaceDN/>
        <w:bidi w:val="0"/>
        <w:spacing w:line="560" w:lineRule="exact"/>
        <w:ind w:left="420" w:leftChars="200" w:firstLine="320" w:firstLineChars="100"/>
        <w:jc w:val="left"/>
        <w:textAlignment w:val="auto"/>
        <w:rPr>
          <w:rFonts w:hint="eastAsia" w:ascii="黑体" w:hAnsi="宋体" w:eastAsia="黑体" w:cs="宋体"/>
          <w:b/>
          <w:bCs/>
          <w:color w:val="auto"/>
          <w:sz w:val="32"/>
          <w:szCs w:val="32"/>
          <w:highlight w:val="none"/>
          <w:lang w:eastAsia="zh-CN"/>
        </w:rPr>
      </w:pPr>
      <w:r>
        <w:rPr>
          <w:rFonts w:hint="eastAsia" w:ascii="黑体" w:hAnsi="宋体" w:eastAsia="黑体" w:cs="宋体"/>
          <w:b/>
          <w:bCs/>
          <w:color w:val="auto"/>
          <w:sz w:val="32"/>
          <w:szCs w:val="32"/>
          <w:highlight w:val="none"/>
          <w:lang w:eastAsia="zh-CN"/>
        </w:rPr>
        <w:t>申报主体</w:t>
      </w:r>
    </w:p>
    <w:p w14:paraId="6168BD3A">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绿色建筑和建筑节能技术与产品研发、标准制定的主导或主编单位，不面向个人。如涉及多个完成单位，应联合申报或在取得其他完成单位出具的知情同意申报证明后单独申报。</w:t>
      </w:r>
    </w:p>
    <w:p w14:paraId="1F04F64D">
      <w:pPr>
        <w:keepNext w:val="0"/>
        <w:keepLines w:val="0"/>
        <w:pageBreakBefore w:val="0"/>
        <w:widowControl/>
        <w:kinsoku/>
        <w:wordWrap/>
        <w:overflowPunct/>
        <w:topLinePunct w:val="0"/>
        <w:autoSpaceDE/>
        <w:autoSpaceDN/>
        <w:bidi w:val="0"/>
        <w:spacing w:line="560" w:lineRule="exact"/>
        <w:ind w:left="741"/>
        <w:jc w:val="left"/>
        <w:textAlignment w:val="auto"/>
        <w:rPr>
          <w:rFonts w:ascii="黑体" w:hAnsi="宋体" w:eastAsia="黑体" w:cs="宋体"/>
          <w:b/>
          <w:bCs/>
          <w:color w:val="auto"/>
          <w:sz w:val="32"/>
          <w:szCs w:val="32"/>
          <w:highlight w:val="none"/>
        </w:rPr>
      </w:pPr>
      <w:r>
        <w:rPr>
          <w:rFonts w:hint="eastAsia" w:ascii="黑体" w:hAnsi="宋体" w:eastAsia="黑体" w:cs="宋体"/>
          <w:b/>
          <w:bCs/>
          <w:color w:val="auto"/>
          <w:sz w:val="32"/>
          <w:szCs w:val="32"/>
          <w:highlight w:val="none"/>
          <w:lang w:eastAsia="zh-CN"/>
        </w:rPr>
        <w:t>三</w:t>
      </w:r>
      <w:r>
        <w:rPr>
          <w:rFonts w:hint="eastAsia" w:ascii="黑体" w:hAnsi="宋体" w:eastAsia="黑体" w:cs="宋体"/>
          <w:b/>
          <w:bCs/>
          <w:color w:val="auto"/>
          <w:sz w:val="32"/>
          <w:szCs w:val="32"/>
          <w:highlight w:val="none"/>
        </w:rPr>
        <w:t>、申报条件</w:t>
      </w:r>
    </w:p>
    <w:p w14:paraId="64776291">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仿宋_GB2312" w:hAnsi="宋体" w:eastAsia="仿宋_GB2312" w:cs="宋体"/>
          <w:b/>
          <w:color w:val="auto"/>
          <w:sz w:val="32"/>
          <w:szCs w:val="32"/>
          <w:highlight w:val="none"/>
        </w:rPr>
      </w:pPr>
      <w:r>
        <w:rPr>
          <w:rFonts w:hint="eastAsia" w:ascii="仿宋_GB2312" w:hAnsi="宋体" w:eastAsia="仿宋_GB2312" w:cs="宋体"/>
          <w:b/>
          <w:color w:val="auto"/>
          <w:sz w:val="32"/>
          <w:szCs w:val="32"/>
          <w:highlight w:val="none"/>
        </w:rPr>
        <w:t>（一）申报单位应符合以下条件：</w:t>
      </w:r>
    </w:p>
    <w:p w14:paraId="1E66BC57">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在广州市行政区域内依法登记注册，具备独立法人资格的企事业单位或其他社会组织，其经营状态正常、财务管理制度健全、信用记录良好</w:t>
      </w:r>
      <w:r>
        <w:rPr>
          <w:rFonts w:hint="eastAsia" w:ascii="仿宋_GB2312" w:eastAsia="仿宋_GB2312"/>
          <w:color w:val="auto"/>
          <w:sz w:val="32"/>
          <w:szCs w:val="32"/>
          <w:highlight w:val="none"/>
          <w:lang w:eastAsia="zh-CN"/>
        </w:rPr>
        <w:t>。</w:t>
      </w:r>
    </w:p>
    <w:p w14:paraId="3A49A255">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（二）申报项目应符合以下条件：</w:t>
      </w:r>
    </w:p>
    <w:p w14:paraId="1AE97499">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lang w:eastAsia="zh-CN"/>
        </w:rPr>
        <w:t>申报项目应为绿色建筑和建筑节能关键技术研究、技术规范标准制定项目，研究期限一般不超过1年。</w:t>
      </w:r>
    </w:p>
    <w:p w14:paraId="693808D2">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w:t>
      </w:r>
      <w:r>
        <w:rPr>
          <w:rFonts w:hint="default" w:ascii="仿宋_GB2312" w:eastAsia="仿宋_GB2312"/>
          <w:color w:val="auto"/>
          <w:sz w:val="32"/>
          <w:szCs w:val="32"/>
          <w:highlight w:val="none"/>
          <w:lang w:val="en-US" w:eastAsia="zh-CN"/>
        </w:rPr>
        <w:t>遵守科研诚信管理要求，所提交材料的真实性、完整性、原创性。</w:t>
      </w:r>
    </w:p>
    <w:p w14:paraId="57830435">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3.不得重复申报或多头申报其他市级财政资金支持、补助政策等。</w:t>
      </w:r>
    </w:p>
    <w:p w14:paraId="4AB4F43D">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4.</w:t>
      </w:r>
      <w:r>
        <w:rPr>
          <w:rFonts w:hint="default" w:ascii="仿宋_GB2312" w:eastAsia="仿宋_GB2312"/>
          <w:color w:val="auto"/>
          <w:sz w:val="32"/>
          <w:szCs w:val="32"/>
          <w:highlight w:val="none"/>
          <w:lang w:val="en-US" w:eastAsia="zh-CN"/>
        </w:rPr>
        <w:t>申报项目的知识产权明晰无争议，归属或技术来源正当合法，不存在知识产权失信违法行为。</w:t>
      </w:r>
    </w:p>
    <w:p w14:paraId="2FDE951C">
      <w:pPr>
        <w:keepNext w:val="0"/>
        <w:keepLines w:val="0"/>
        <w:pageBreakBefore w:val="0"/>
        <w:widowControl/>
        <w:kinsoku/>
        <w:wordWrap/>
        <w:overflowPunct/>
        <w:topLinePunct w:val="0"/>
        <w:autoSpaceDE/>
        <w:autoSpaceDN/>
        <w:bidi w:val="0"/>
        <w:spacing w:line="560" w:lineRule="exact"/>
        <w:ind w:left="420" w:leftChars="200" w:firstLine="320" w:firstLineChars="100"/>
        <w:jc w:val="left"/>
        <w:textAlignment w:val="auto"/>
        <w:rPr>
          <w:rFonts w:ascii="黑体" w:hAnsi="宋体" w:eastAsia="黑体" w:cs="宋体"/>
          <w:b/>
          <w:bCs/>
          <w:color w:val="auto"/>
          <w:sz w:val="32"/>
          <w:szCs w:val="32"/>
          <w:highlight w:val="none"/>
        </w:rPr>
      </w:pPr>
      <w:r>
        <w:rPr>
          <w:rFonts w:hint="eastAsia" w:ascii="黑体" w:hAnsi="宋体" w:eastAsia="黑体" w:cs="宋体"/>
          <w:b/>
          <w:bCs/>
          <w:color w:val="auto"/>
          <w:sz w:val="32"/>
          <w:szCs w:val="32"/>
          <w:highlight w:val="none"/>
          <w:lang w:val="en-US" w:eastAsia="zh-CN"/>
        </w:rPr>
        <w:t>四、</w:t>
      </w:r>
      <w:r>
        <w:rPr>
          <w:rFonts w:hint="eastAsia" w:ascii="黑体" w:hAnsi="宋体" w:eastAsia="黑体" w:cs="宋体"/>
          <w:b/>
          <w:bCs/>
          <w:color w:val="auto"/>
          <w:sz w:val="32"/>
          <w:szCs w:val="32"/>
          <w:highlight w:val="none"/>
        </w:rPr>
        <w:t>申报材料及要求</w:t>
      </w:r>
    </w:p>
    <w:p w14:paraId="5DB1107A">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项目储备阶段</w:t>
      </w:r>
      <w:r>
        <w:rPr>
          <w:rFonts w:hint="eastAsia" w:ascii="仿宋_GB2312" w:hAnsi="仿宋_GB2312" w:eastAsia="仿宋_GB2312" w:cs="仿宋_GB2312"/>
          <w:b/>
          <w:bCs/>
          <w:color w:val="auto"/>
          <w:sz w:val="32"/>
          <w:szCs w:val="32"/>
          <w:highlight w:val="none"/>
        </w:rPr>
        <w:t>提交材料：</w:t>
      </w:r>
    </w:p>
    <w:p w14:paraId="0E255C28">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eastAsia="zh-CN"/>
        </w:rPr>
        <w:t>广州</w:t>
      </w:r>
      <w:r>
        <w:rPr>
          <w:rFonts w:hint="eastAsia" w:ascii="仿宋_GB2312" w:eastAsia="仿宋_GB2312"/>
          <w:color w:val="auto"/>
          <w:sz w:val="32"/>
          <w:szCs w:val="32"/>
          <w:highlight w:val="none"/>
        </w:rPr>
        <w:t>市绿色建筑和建筑节能发展资金支持项目申报书（附录）</w:t>
      </w:r>
      <w:r>
        <w:rPr>
          <w:rFonts w:hint="default" w:ascii="仿宋_GB2312" w:eastAsia="仿宋_GB2312"/>
          <w:color w:val="auto"/>
          <w:sz w:val="32"/>
          <w:szCs w:val="32"/>
          <w:highlight w:val="none"/>
          <w:lang w:val="en-US" w:eastAsia="zh-CN"/>
        </w:rPr>
        <w:t>一式五份，A4纸双面打印</w:t>
      </w:r>
      <w:r>
        <w:rPr>
          <w:rFonts w:hint="eastAsia" w:ascii="仿宋_GB2312" w:eastAsia="仿宋_GB2312"/>
          <w:color w:val="auto"/>
          <w:sz w:val="32"/>
          <w:szCs w:val="32"/>
          <w:highlight w:val="none"/>
        </w:rPr>
        <w:t>；</w:t>
      </w:r>
    </w:p>
    <w:p w14:paraId="08ABDECF">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2.法人证书；</w:t>
      </w:r>
    </w:p>
    <w:p w14:paraId="3BBCBF02">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3.法定代表人证明书及身份证、法人授权委托书及授权委托人身份证</w:t>
      </w:r>
      <w:r>
        <w:rPr>
          <w:rFonts w:hint="eastAsia" w:ascii="仿宋_GB2312" w:eastAsia="仿宋_GB2312"/>
          <w:color w:val="auto"/>
          <w:sz w:val="32"/>
          <w:szCs w:val="32"/>
          <w:highlight w:val="none"/>
          <w:lang w:val="en-US" w:eastAsia="zh-CN"/>
        </w:rPr>
        <w:t>。</w:t>
      </w:r>
    </w:p>
    <w:p w14:paraId="2BB17FEB">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成果评审阶段</w:t>
      </w:r>
      <w:r>
        <w:rPr>
          <w:rFonts w:hint="eastAsia" w:ascii="仿宋_GB2312" w:hAnsi="仿宋_GB2312" w:eastAsia="仿宋_GB2312" w:cs="仿宋_GB2312"/>
          <w:b/>
          <w:bCs/>
          <w:color w:val="auto"/>
          <w:sz w:val="32"/>
          <w:szCs w:val="32"/>
          <w:highlight w:val="none"/>
        </w:rPr>
        <w:t>提交材料：</w:t>
      </w:r>
    </w:p>
    <w:p w14:paraId="552B6E7F">
      <w:pPr>
        <w:pStyle w:val="12"/>
        <w:keepNext w:val="0"/>
        <w:keepLines w:val="0"/>
        <w:pageBreakBefore w:val="0"/>
        <w:kinsoku/>
        <w:wordWrap/>
        <w:overflowPunct/>
        <w:topLinePunct w:val="0"/>
        <w:autoSpaceDE/>
        <w:autoSpaceDN/>
        <w:bidi w:val="0"/>
        <w:spacing w:line="560" w:lineRule="exact"/>
        <w:ind w:firstLine="640" w:firstLineChars="0"/>
        <w:textAlignment w:val="auto"/>
        <w:rPr>
          <w:rFonts w:hint="eastAsia" w:ascii="仿宋_GB2312" w:hAnsi="Calibri" w:eastAsia="仿宋_GB2312" w:cs="Times New Roman"/>
          <w:color w:val="auto"/>
          <w:kern w:val="2"/>
          <w:sz w:val="32"/>
          <w:szCs w:val="32"/>
          <w:highlight w:val="none"/>
          <w:lang w:val="en-US" w:eastAsia="zh-CN" w:bidi="ar-SA"/>
        </w:rPr>
      </w:pPr>
      <w:r>
        <w:rPr>
          <w:rFonts w:hint="eastAsia" w:ascii="仿宋_GB2312" w:hAnsi="Calibri" w:eastAsia="仿宋_GB2312" w:cs="Times New Roman"/>
          <w:color w:val="auto"/>
          <w:kern w:val="2"/>
          <w:sz w:val="32"/>
          <w:szCs w:val="32"/>
          <w:highlight w:val="none"/>
          <w:lang w:val="en-US" w:eastAsia="zh-CN" w:bidi="ar-SA"/>
        </w:rPr>
        <w:t>1.</w:t>
      </w:r>
      <w:r>
        <w:rPr>
          <w:rFonts w:hint="eastAsia" w:ascii="仿宋_GB2312" w:eastAsia="仿宋_GB2312"/>
          <w:color w:val="auto"/>
          <w:sz w:val="32"/>
          <w:szCs w:val="32"/>
          <w:highlight w:val="none"/>
          <w:lang w:val="en-US" w:eastAsia="zh-CN"/>
        </w:rPr>
        <w:t>项目结题验收材料及成果文件；</w:t>
      </w:r>
    </w:p>
    <w:p w14:paraId="6DA75F8C">
      <w:pPr>
        <w:pStyle w:val="12"/>
        <w:keepNext w:val="0"/>
        <w:keepLines w:val="0"/>
        <w:pageBreakBefore w:val="0"/>
        <w:kinsoku/>
        <w:wordWrap/>
        <w:overflowPunct/>
        <w:topLinePunct w:val="0"/>
        <w:autoSpaceDE/>
        <w:autoSpaceDN/>
        <w:bidi w:val="0"/>
        <w:spacing w:line="560" w:lineRule="exact"/>
        <w:ind w:firstLine="640" w:firstLineChars="0"/>
        <w:textAlignment w:val="auto"/>
        <w:rPr>
          <w:rFonts w:hint="eastAsia" w:ascii="仿宋_GB2312" w:hAnsi="Calibri"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2</w:t>
      </w:r>
      <w:r>
        <w:rPr>
          <w:rFonts w:hint="eastAsia" w:ascii="仿宋_GB2312" w:hAnsi="Calibri" w:eastAsia="仿宋_GB2312" w:cs="Times New Roman"/>
          <w:color w:val="auto"/>
          <w:kern w:val="2"/>
          <w:sz w:val="32"/>
          <w:szCs w:val="32"/>
          <w:highlight w:val="none"/>
          <w:lang w:val="en-US" w:eastAsia="zh-CN" w:bidi="ar-SA"/>
        </w:rPr>
        <w:t>.项目荣誉证明材料（各类奖项及专利、工法等）；</w:t>
      </w:r>
    </w:p>
    <w:p w14:paraId="2B39B41C">
      <w:pPr>
        <w:pStyle w:val="12"/>
        <w:keepNext w:val="0"/>
        <w:keepLines w:val="0"/>
        <w:pageBreakBefore w:val="0"/>
        <w:kinsoku/>
        <w:wordWrap/>
        <w:overflowPunct/>
        <w:topLinePunct w:val="0"/>
        <w:autoSpaceDE/>
        <w:autoSpaceDN/>
        <w:bidi w:val="0"/>
        <w:spacing w:line="560" w:lineRule="exact"/>
        <w:ind w:firstLine="640" w:firstLineChars="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3.专项资金审计报告（</w:t>
      </w:r>
      <w:r>
        <w:rPr>
          <w:rFonts w:hint="eastAsia" w:ascii="CESI仿宋-GB2312" w:hAnsi="CESI仿宋-GB2312" w:eastAsia="CESI仿宋-GB2312" w:cs="CESI仿宋-GB2312"/>
          <w:color w:val="auto"/>
          <w:sz w:val="32"/>
          <w:szCs w:val="32"/>
          <w:highlight w:val="none"/>
          <w:u w:val="none"/>
          <w:lang w:eastAsia="zh-CN"/>
        </w:rPr>
        <w:t>技术与产品研发项目提供</w:t>
      </w:r>
      <w:r>
        <w:rPr>
          <w:rFonts w:hint="eastAsia" w:ascii="仿宋_GB2312" w:hAnsi="仿宋_GB2312" w:eastAsia="仿宋_GB2312" w:cs="仿宋_GB2312"/>
          <w:color w:val="auto"/>
          <w:sz w:val="32"/>
          <w:szCs w:val="32"/>
          <w:highlight w:val="none"/>
          <w:u w:val="none"/>
          <w:lang w:val="en-US" w:eastAsia="zh-CN"/>
        </w:rPr>
        <w:t>）；</w:t>
      </w:r>
    </w:p>
    <w:p w14:paraId="1B0B6EEA">
      <w:pPr>
        <w:pStyle w:val="12"/>
        <w:keepNext w:val="0"/>
        <w:keepLines w:val="0"/>
        <w:pageBreakBefore w:val="0"/>
        <w:kinsoku/>
        <w:wordWrap/>
        <w:overflowPunct/>
        <w:topLinePunct w:val="0"/>
        <w:autoSpaceDE/>
        <w:autoSpaceDN/>
        <w:bidi w:val="0"/>
        <w:spacing w:line="560" w:lineRule="exact"/>
        <w:ind w:firstLine="640" w:firstLineChars="0"/>
        <w:textAlignment w:val="auto"/>
        <w:rPr>
          <w:rFonts w:hint="eastAsia" w:ascii="仿宋_GB2312" w:eastAsia="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.其他按规定需要提供的</w:t>
      </w:r>
      <w:r>
        <w:rPr>
          <w:rFonts w:hint="eastAsia" w:ascii="仿宋_GB2312" w:eastAsia="仿宋_GB2312"/>
          <w:color w:val="auto"/>
          <w:sz w:val="32"/>
          <w:szCs w:val="32"/>
          <w:highlight w:val="none"/>
        </w:rPr>
        <w:t>材料</w:t>
      </w:r>
      <w:r>
        <w:rPr>
          <w:rFonts w:hint="eastAsia" w:ascii="仿宋_GB2312" w:eastAsia="仿宋_GB2312"/>
          <w:color w:val="auto"/>
          <w:sz w:val="32"/>
          <w:szCs w:val="32"/>
          <w:highlight w:val="none"/>
          <w:lang w:eastAsia="zh-CN"/>
        </w:rPr>
        <w:t>。</w:t>
      </w:r>
    </w:p>
    <w:p w14:paraId="7C0A351D">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其他要求：</w:t>
      </w:r>
    </w:p>
    <w:p w14:paraId="320292BF">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1.纸质</w:t>
      </w:r>
      <w:r>
        <w:rPr>
          <w:rFonts w:hint="default" w:ascii="仿宋_GB2312" w:eastAsia="仿宋_GB2312"/>
          <w:color w:val="auto"/>
          <w:sz w:val="32"/>
          <w:szCs w:val="32"/>
          <w:highlight w:val="none"/>
          <w:lang w:val="en-US" w:eastAsia="zh-CN"/>
        </w:rPr>
        <w:t>申报材料需加盖单位公章，需保密的材料请一并注明</w:t>
      </w:r>
      <w:r>
        <w:rPr>
          <w:rFonts w:hint="eastAsia" w:ascii="仿宋_GB2312" w:eastAsia="仿宋_GB2312"/>
          <w:color w:val="auto"/>
          <w:sz w:val="32"/>
          <w:szCs w:val="32"/>
          <w:highlight w:val="none"/>
          <w:lang w:val="en-US" w:eastAsia="zh-CN"/>
        </w:rPr>
        <w:t>；</w:t>
      </w:r>
    </w:p>
    <w:p w14:paraId="7DD3DFDB">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2.分阶段按要求整理</w:t>
      </w:r>
      <w:r>
        <w:rPr>
          <w:rFonts w:hint="default" w:ascii="仿宋_GB2312" w:eastAsia="仿宋_GB2312"/>
          <w:color w:val="auto"/>
          <w:sz w:val="32"/>
          <w:szCs w:val="32"/>
          <w:highlight w:val="none"/>
          <w:lang w:val="en-US" w:eastAsia="zh-CN"/>
        </w:rPr>
        <w:t>申报材料</w:t>
      </w:r>
      <w:r>
        <w:rPr>
          <w:rFonts w:hint="eastAsia" w:ascii="仿宋_GB2312" w:eastAsia="仿宋_GB2312"/>
          <w:color w:val="auto"/>
          <w:sz w:val="32"/>
          <w:szCs w:val="32"/>
          <w:highlight w:val="none"/>
          <w:lang w:val="en-US" w:eastAsia="zh-CN"/>
        </w:rPr>
        <w:t>电子版，并刻录</w:t>
      </w:r>
      <w:r>
        <w:rPr>
          <w:rFonts w:hint="default" w:ascii="仿宋_GB2312" w:eastAsia="仿宋_GB2312"/>
          <w:color w:val="auto"/>
          <w:sz w:val="32"/>
          <w:szCs w:val="32"/>
          <w:highlight w:val="none"/>
          <w:lang w:val="en-US" w:eastAsia="zh-CN"/>
        </w:rPr>
        <w:t>光盘一份</w:t>
      </w:r>
      <w:r>
        <w:rPr>
          <w:rFonts w:hint="eastAsia" w:ascii="仿宋_GB2312" w:eastAsia="仿宋_GB2312"/>
          <w:color w:val="auto"/>
          <w:sz w:val="32"/>
          <w:szCs w:val="32"/>
          <w:highlight w:val="none"/>
          <w:lang w:val="en-US" w:eastAsia="zh-CN"/>
        </w:rPr>
        <w:t>；</w:t>
      </w:r>
    </w:p>
    <w:p w14:paraId="2556F94C">
      <w:pPr>
        <w:keepNext w:val="0"/>
        <w:keepLines w:val="0"/>
        <w:pageBreakBefore w:val="0"/>
        <w:widowControl/>
        <w:kinsoku/>
        <w:wordWrap/>
        <w:overflowPunct/>
        <w:topLinePunct w:val="0"/>
        <w:autoSpaceDE/>
        <w:autoSpaceDN/>
        <w:bidi w:val="0"/>
        <w:snapToGrid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3.申报材料需统一封装，封皮封口处加盖单位公章，并提供加盖单位公章的材料目录清单。</w:t>
      </w:r>
    </w:p>
    <w:p w14:paraId="77FF9EB7">
      <w:pPr>
        <w:keepNext w:val="0"/>
        <w:keepLines w:val="0"/>
        <w:pageBreakBefore w:val="0"/>
        <w:widowControl/>
        <w:kinsoku/>
        <w:wordWrap/>
        <w:overflowPunct/>
        <w:topLinePunct w:val="0"/>
        <w:autoSpaceDE/>
        <w:autoSpaceDN/>
        <w:bidi w:val="0"/>
        <w:spacing w:line="560" w:lineRule="exact"/>
        <w:ind w:left="420" w:leftChars="200" w:firstLine="320" w:firstLineChars="100"/>
        <w:jc w:val="left"/>
        <w:textAlignment w:val="auto"/>
        <w:rPr>
          <w:rFonts w:hint="eastAsia" w:ascii="黑体" w:hAnsi="宋体" w:eastAsia="黑体" w:cs="宋体"/>
          <w:b/>
          <w:bCs/>
          <w:color w:val="auto"/>
          <w:sz w:val="32"/>
          <w:szCs w:val="32"/>
          <w:highlight w:val="none"/>
          <w:lang w:val="en-US" w:eastAsia="zh-CN"/>
        </w:rPr>
      </w:pPr>
      <w:r>
        <w:rPr>
          <w:rFonts w:hint="eastAsia" w:ascii="黑体" w:hAnsi="宋体" w:eastAsia="黑体" w:cs="宋体"/>
          <w:b/>
          <w:bCs/>
          <w:color w:val="auto"/>
          <w:sz w:val="32"/>
          <w:szCs w:val="32"/>
          <w:highlight w:val="none"/>
          <w:lang w:val="en-US" w:eastAsia="zh-CN"/>
        </w:rPr>
        <w:t>五、申报程序</w:t>
      </w:r>
    </w:p>
    <w:p w14:paraId="58302881">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（一）项目申报</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申报材料于2025年4月15日前，提交至市散水节能中心（地址：广州市荔湾区人民北路691号金信大厦B座20楼，联系人：马文宇，电话：020－81395581）。</w:t>
      </w:r>
    </w:p>
    <w:p w14:paraId="41A04202">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二</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项目储备。</w:t>
      </w:r>
      <w:r>
        <w:rPr>
          <w:rFonts w:hint="eastAsia" w:ascii="仿宋_GB2312" w:eastAsia="仿宋_GB2312"/>
          <w:color w:val="auto"/>
          <w:sz w:val="32"/>
          <w:szCs w:val="32"/>
          <w:highlight w:val="none"/>
        </w:rPr>
        <w:t>专家评审小组围绕项目实施的必要性、研究内容的可行性和创新性、研究基础与条件、预期成果等方面</w:t>
      </w:r>
      <w:r>
        <w:rPr>
          <w:rFonts w:hint="eastAsia" w:eastAsia="仿宋_GB2312" w:cs="Times New Roman"/>
          <w:color w:val="auto"/>
          <w:sz w:val="32"/>
          <w:szCs w:val="32"/>
          <w:highlight w:val="none"/>
          <w:u w:val="none"/>
          <w:lang w:eastAsia="zh-CN"/>
        </w:rPr>
        <w:t>给出评审意见</w:t>
      </w:r>
      <w:r>
        <w:rPr>
          <w:rFonts w:hint="eastAsia" w:ascii="仿宋_GB2312" w:eastAsia="仿宋_GB2312"/>
          <w:color w:val="auto"/>
          <w:sz w:val="32"/>
          <w:szCs w:val="32"/>
          <w:highlight w:val="none"/>
        </w:rPr>
        <w:t>。市住房城乡建设局根据专家评审意见研究确定储备项目。</w:t>
      </w:r>
    </w:p>
    <w:p w14:paraId="352F06DC">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（三）成果评审。项目承担单位按要求完成研究工作并提交相关材料，专家评审小组从项目完成情况、研究成果、可推广可应用性等方面开展综合评价，并给出评审结论。</w:t>
      </w:r>
    </w:p>
    <w:p w14:paraId="4AB46DB2">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（四）</w:t>
      </w:r>
      <w:r>
        <w:rPr>
          <w:rFonts w:hint="eastAsia" w:ascii="CESI仿宋-GB2312" w:hAnsi="CESI仿宋-GB2312" w:eastAsia="CESI仿宋-GB2312" w:cs="CESI仿宋-GB2312"/>
          <w:color w:val="auto"/>
          <w:sz w:val="32"/>
          <w:szCs w:val="32"/>
          <w:lang w:eastAsia="zh-CN"/>
        </w:rPr>
        <w:t>结果公示</w:t>
      </w:r>
      <w:r>
        <w:rPr>
          <w:rFonts w:hint="eastAsia" w:ascii="仿宋_GB2312" w:eastAsia="仿宋_GB2312"/>
          <w:color w:val="auto"/>
          <w:sz w:val="32"/>
          <w:szCs w:val="32"/>
          <w:highlight w:val="none"/>
          <w:lang w:eastAsia="zh-CN"/>
        </w:rPr>
        <w:t>。市住房城乡建设局根据专家评审意见，研究确定拟支持项目名单并向社会公示。公示期满无异议的，纳入年度支持计划。</w:t>
      </w:r>
    </w:p>
    <w:p w14:paraId="67E7E6B4">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（五）资金拨付。符合资金补助要求的项目，由市住房城乡建设局按照财政有关规定给予事后资金补助。</w:t>
      </w:r>
      <w:bookmarkStart w:id="1" w:name="_GoBack"/>
      <w:bookmarkEnd w:id="1"/>
    </w:p>
    <w:p w14:paraId="7943F947">
      <w:pPr>
        <w:pStyle w:val="5"/>
        <w:keepNext w:val="0"/>
        <w:keepLines w:val="0"/>
        <w:pageBreakBefore w:val="0"/>
        <w:kinsoku/>
        <w:wordWrap/>
        <w:overflowPunct/>
        <w:topLinePunct w:val="0"/>
        <w:autoSpaceDE/>
        <w:autoSpaceDN/>
        <w:bidi w:val="0"/>
        <w:spacing w:line="560" w:lineRule="exact"/>
        <w:textAlignment w:val="auto"/>
        <w:rPr>
          <w:rFonts w:ascii="仿宋_GB2312" w:eastAsia="仿宋_GB2312"/>
          <w:color w:val="auto"/>
          <w:sz w:val="32"/>
          <w:szCs w:val="32"/>
          <w:highlight w:val="none"/>
        </w:rPr>
      </w:pPr>
    </w:p>
    <w:p w14:paraId="6B0F56E0">
      <w:pPr>
        <w:keepNext w:val="0"/>
        <w:keepLines w:val="0"/>
        <w:pageBreakBefore w:val="0"/>
        <w:widowControl/>
        <w:kinsoku/>
        <w:wordWrap/>
        <w:overflowPunct/>
        <w:topLinePunct w:val="0"/>
        <w:autoSpaceDE/>
        <w:autoSpaceDN/>
        <w:bidi w:val="0"/>
        <w:snapToGrid w:val="0"/>
        <w:spacing w:line="560" w:lineRule="exact"/>
        <w:ind w:left="1476" w:leftChars="304" w:hanging="838" w:hangingChars="262"/>
        <w:textAlignment w:val="auto"/>
        <w:rPr>
          <w:rFonts w:ascii="仿宋_GB2312" w:hAnsi="仿宋_GB2312" w:eastAsia="仿宋_GB2312" w:cs="仿宋_GB2312"/>
          <w:color w:val="auto"/>
          <w:sz w:val="32"/>
          <w:szCs w:val="32"/>
          <w:highlight w:val="none"/>
        </w:rPr>
      </w:pPr>
      <w:r>
        <w:rPr>
          <w:rFonts w:hint="eastAsia" w:ascii="仿宋_GB2312" w:eastAsia="仿宋_GB2312"/>
          <w:color w:val="auto"/>
          <w:sz w:val="32"/>
          <w:szCs w:val="32"/>
          <w:highlight w:val="none"/>
        </w:rPr>
        <w:t>附录：</w:t>
      </w:r>
      <w:r>
        <w:rPr>
          <w:rFonts w:hint="eastAsia" w:ascii="仿宋_GB2312" w:hAnsi="仿宋_GB2312" w:eastAsia="仿宋_GB2312" w:cs="仿宋_GB2312"/>
          <w:color w:val="auto"/>
          <w:sz w:val="32"/>
          <w:szCs w:val="32"/>
          <w:highlight w:val="none"/>
          <w:lang w:eastAsia="zh-CN"/>
        </w:rPr>
        <w:t>广州市绿色建筑和建筑节能发展资金支持项目申报书（科研标准类）</w:t>
      </w:r>
    </w:p>
    <w:p w14:paraId="4D438DB8">
      <w:pPr>
        <w:jc w:val="center"/>
        <w:rPr>
          <w:color w:val="auto"/>
        </w:rPr>
      </w:pPr>
    </w:p>
    <w:p w14:paraId="75831E02">
      <w:pPr>
        <w:pStyle w:val="5"/>
        <w:rPr>
          <w:color w:val="auto"/>
        </w:rPr>
      </w:pPr>
    </w:p>
    <w:p w14:paraId="195EA3F1">
      <w:pPr>
        <w:rPr>
          <w:color w:val="auto"/>
        </w:rPr>
      </w:pPr>
      <w:r>
        <w:rPr>
          <w:color w:val="auto"/>
        </w:rPr>
        <w:br w:type="page"/>
      </w:r>
    </w:p>
    <w:p w14:paraId="66301276">
      <w:pPr>
        <w:pStyle w:val="5"/>
        <w:rPr>
          <w:rFonts w:hint="eastAsia" w:ascii="国标黑体" w:hAnsi="国标黑体" w:eastAsia="国标黑体" w:cs="国标黑体"/>
          <w:color w:val="auto"/>
          <w:kern w:val="0"/>
          <w:sz w:val="32"/>
          <w:szCs w:val="32"/>
          <w:highlight w:val="none"/>
          <w:lang w:val="en-US" w:eastAsia="zh-CN" w:bidi="ar-SA"/>
        </w:rPr>
      </w:pPr>
      <w:r>
        <w:rPr>
          <w:rFonts w:hint="eastAsia" w:ascii="国标黑体" w:hAnsi="国标黑体" w:eastAsia="国标黑体" w:cs="国标黑体"/>
          <w:color w:val="auto"/>
          <w:kern w:val="0"/>
          <w:sz w:val="32"/>
          <w:szCs w:val="32"/>
          <w:highlight w:val="none"/>
          <w:lang w:val="en-US" w:eastAsia="zh-CN" w:bidi="ar-SA"/>
        </w:rPr>
        <w:t>附录</w:t>
      </w:r>
    </w:p>
    <w:p w14:paraId="4BA2CA71">
      <w:pPr>
        <w:jc w:val="center"/>
        <w:rPr>
          <w:color w:val="auto"/>
        </w:rPr>
      </w:pPr>
    </w:p>
    <w:p w14:paraId="5D90CAD4">
      <w:pPr>
        <w:jc w:val="center"/>
        <w:rPr>
          <w:color w:val="auto"/>
        </w:rPr>
      </w:pPr>
    </w:p>
    <w:p w14:paraId="15CCB1ED">
      <w:pPr>
        <w:jc w:val="center"/>
        <w:rPr>
          <w:rFonts w:eastAsia="黑体"/>
          <w:b/>
          <w:color w:val="auto"/>
          <w:szCs w:val="28"/>
        </w:rPr>
      </w:pPr>
    </w:p>
    <w:p w14:paraId="444EAD3D">
      <w:pPr>
        <w:pageBreakBefore w:val="0"/>
        <w:kinsoku/>
        <w:overflowPunct/>
        <w:topLinePunct w:val="0"/>
        <w:bidi w:val="0"/>
        <w:snapToGrid w:val="0"/>
        <w:spacing w:line="560" w:lineRule="exact"/>
        <w:jc w:val="center"/>
        <w:rPr>
          <w:rFonts w:hint="eastAsia" w:ascii="黑体" w:eastAsia="黑体"/>
          <w:b/>
          <w:color w:val="auto"/>
          <w:sz w:val="48"/>
          <w:szCs w:val="48"/>
          <w:highlight w:val="none"/>
          <w:lang w:eastAsia="zh-CN"/>
        </w:rPr>
      </w:pPr>
      <w:r>
        <w:rPr>
          <w:rFonts w:hint="eastAsia" w:ascii="黑体" w:eastAsia="黑体"/>
          <w:b/>
          <w:color w:val="auto"/>
          <w:sz w:val="48"/>
          <w:szCs w:val="48"/>
          <w:highlight w:val="none"/>
          <w:lang w:eastAsia="zh-CN"/>
        </w:rPr>
        <w:t>广州市绿色建筑和建筑节能发展资金</w:t>
      </w:r>
    </w:p>
    <w:p w14:paraId="65CBC319">
      <w:pPr>
        <w:pageBreakBefore w:val="0"/>
        <w:kinsoku/>
        <w:overflowPunct/>
        <w:topLinePunct w:val="0"/>
        <w:bidi w:val="0"/>
        <w:snapToGrid w:val="0"/>
        <w:spacing w:line="560" w:lineRule="exact"/>
        <w:jc w:val="center"/>
        <w:rPr>
          <w:rFonts w:hint="eastAsia" w:ascii="黑体" w:eastAsia="黑体"/>
          <w:b/>
          <w:color w:val="auto"/>
          <w:sz w:val="48"/>
          <w:szCs w:val="48"/>
          <w:highlight w:val="none"/>
          <w:lang w:eastAsia="zh-CN"/>
        </w:rPr>
      </w:pPr>
      <w:r>
        <w:rPr>
          <w:rFonts w:hint="eastAsia" w:ascii="黑体" w:eastAsia="黑体"/>
          <w:b/>
          <w:color w:val="auto"/>
          <w:sz w:val="48"/>
          <w:szCs w:val="48"/>
          <w:highlight w:val="none"/>
          <w:lang w:eastAsia="zh-CN"/>
        </w:rPr>
        <w:t>支持项目申报书（科研标准类）</w:t>
      </w:r>
    </w:p>
    <w:p w14:paraId="102FCA9F">
      <w:pPr>
        <w:jc w:val="center"/>
        <w:rPr>
          <w:rFonts w:eastAsia="黑体"/>
          <w:b/>
          <w:color w:val="auto"/>
          <w:szCs w:val="28"/>
        </w:rPr>
      </w:pPr>
    </w:p>
    <w:p w14:paraId="36C0E559">
      <w:pPr>
        <w:jc w:val="center"/>
        <w:rPr>
          <w:rFonts w:eastAsia="黑体"/>
          <w:b/>
          <w:color w:val="auto"/>
          <w:szCs w:val="28"/>
        </w:rPr>
      </w:pPr>
    </w:p>
    <w:p w14:paraId="675950C8">
      <w:pPr>
        <w:spacing w:line="760" w:lineRule="exact"/>
        <w:ind w:left="1154"/>
        <w:rPr>
          <w:color w:val="auto"/>
        </w:rPr>
      </w:pPr>
      <w:r>
        <w:rPr>
          <w:rFonts w:hint="eastAsia"/>
          <w:color w:val="auto"/>
        </w:rPr>
        <w:t xml:space="preserve">   </w:t>
      </w:r>
      <w:bookmarkStart w:id="0" w:name="OLE_LINK1"/>
      <w:r>
        <w:rPr>
          <w:rFonts w:hint="eastAsia"/>
          <w:color w:val="auto"/>
        </w:rPr>
        <w:t xml:space="preserve">           </w:t>
      </w:r>
      <w:bookmarkEnd w:id="0"/>
      <w:r>
        <w:rPr>
          <w:rFonts w:hint="eastAsia"/>
          <w:color w:val="auto"/>
        </w:rPr>
        <w:t xml:space="preserve">            </w:t>
      </w:r>
    </w:p>
    <w:p w14:paraId="0DC00A05">
      <w:pPr>
        <w:pageBreakBefore w:val="0"/>
        <w:kinsoku/>
        <w:overflowPunct/>
        <w:topLinePunct w:val="0"/>
        <w:bidi w:val="0"/>
        <w:snapToGrid w:val="0"/>
        <w:spacing w:line="560" w:lineRule="exact"/>
        <w:ind w:firstLine="562"/>
        <w:jc w:val="center"/>
        <w:rPr>
          <w:b/>
          <w:color w:val="auto"/>
          <w:sz w:val="28"/>
          <w:highlight w:val="none"/>
        </w:rPr>
      </w:pPr>
    </w:p>
    <w:p w14:paraId="6A7B3BDE">
      <w:pPr>
        <w:pageBreakBefore w:val="0"/>
        <w:tabs>
          <w:tab w:val="left" w:pos="6580"/>
          <w:tab w:val="left" w:pos="6780"/>
        </w:tabs>
        <w:kinsoku/>
        <w:overflowPunct/>
        <w:topLinePunct w:val="0"/>
        <w:bidi w:val="0"/>
        <w:snapToGrid w:val="0"/>
        <w:spacing w:line="560" w:lineRule="exact"/>
        <w:ind w:firstLine="640" w:firstLineChars="200"/>
        <w:rPr>
          <w:rFonts w:ascii="仿宋_GB2312" w:eastAsia="黑体"/>
          <w:b/>
          <w:color w:val="auto"/>
          <w:sz w:val="32"/>
          <w:highlight w:val="none"/>
          <w:u w:val="single"/>
        </w:rPr>
      </w:pPr>
      <w:r>
        <w:rPr>
          <w:rFonts w:hint="eastAsia" w:ascii="仿宋_GB2312" w:eastAsia="黑体"/>
          <w:b/>
          <w:color w:val="auto"/>
          <w:kern w:val="16"/>
          <w:sz w:val="32"/>
          <w:highlight w:val="none"/>
        </w:rPr>
        <w:t>项 目 名 称</w:t>
      </w:r>
      <w:r>
        <w:rPr>
          <w:rFonts w:hint="eastAsia" w:ascii="仿宋_GB2312" w:eastAsia="黑体"/>
          <w:b/>
          <w:color w:val="auto"/>
          <w:sz w:val="32"/>
          <w:highlight w:val="none"/>
          <w:u w:val="single"/>
        </w:rPr>
        <w:t xml:space="preserve">                               </w:t>
      </w:r>
    </w:p>
    <w:p w14:paraId="6F575788">
      <w:pPr>
        <w:pageBreakBefore w:val="0"/>
        <w:tabs>
          <w:tab w:val="left" w:pos="6580"/>
          <w:tab w:val="left" w:pos="6780"/>
        </w:tabs>
        <w:kinsoku/>
        <w:overflowPunct/>
        <w:topLinePunct w:val="0"/>
        <w:bidi w:val="0"/>
        <w:snapToGrid w:val="0"/>
        <w:spacing w:line="560" w:lineRule="exact"/>
        <w:ind w:firstLine="640" w:firstLineChars="200"/>
        <w:jc w:val="left"/>
        <w:rPr>
          <w:rFonts w:ascii="仿宋_GB2312" w:eastAsia="黑体"/>
          <w:color w:val="auto"/>
          <w:sz w:val="32"/>
          <w:highlight w:val="none"/>
        </w:rPr>
      </w:pPr>
      <w:r>
        <w:rPr>
          <w:rFonts w:hint="eastAsia" w:ascii="仿宋_GB2312" w:eastAsia="黑体"/>
          <w:b/>
          <w:color w:val="auto"/>
          <w:kern w:val="16"/>
          <w:sz w:val="32"/>
          <w:highlight w:val="none"/>
        </w:rPr>
        <w:t>申 报 单 位</w:t>
      </w:r>
      <w:r>
        <w:rPr>
          <w:rFonts w:hint="eastAsia" w:ascii="仿宋" w:hAnsi="仿宋" w:eastAsia="仿宋" w:cs="仿宋"/>
          <w:color w:val="auto"/>
          <w:sz w:val="18"/>
          <w:szCs w:val="15"/>
          <w:highlight w:val="none"/>
        </w:rPr>
        <w:t xml:space="preserve"> </w:t>
      </w:r>
      <w:r>
        <w:rPr>
          <w:rFonts w:hint="eastAsia" w:ascii="仿宋" w:hAnsi="仿宋" w:eastAsia="仿宋" w:cs="仿宋"/>
          <w:color w:val="auto"/>
          <w:sz w:val="28"/>
          <w:szCs w:val="22"/>
          <w:highlight w:val="none"/>
          <w:u w:val="single"/>
        </w:rPr>
        <w:t xml:space="preserve">（牵头单位）                       </w:t>
      </w:r>
      <w:r>
        <w:rPr>
          <w:rFonts w:hint="eastAsia" w:ascii="仿宋_GB2312" w:eastAsia="黑体"/>
          <w:color w:val="auto"/>
          <w:sz w:val="32"/>
          <w:highlight w:val="none"/>
        </w:rPr>
        <w:t>（盖章）</w:t>
      </w:r>
    </w:p>
    <w:p w14:paraId="6BE41496">
      <w:pPr>
        <w:pageBreakBefore w:val="0"/>
        <w:tabs>
          <w:tab w:val="left" w:pos="6580"/>
          <w:tab w:val="left" w:pos="6780"/>
        </w:tabs>
        <w:kinsoku/>
        <w:overflowPunct/>
        <w:topLinePunct w:val="0"/>
        <w:bidi w:val="0"/>
        <w:snapToGrid w:val="0"/>
        <w:spacing w:line="560" w:lineRule="exact"/>
        <w:ind w:left="2636" w:leftChars="208" w:hanging="2200" w:hangingChars="1000"/>
        <w:jc w:val="left"/>
        <w:rPr>
          <w:rFonts w:ascii="仿宋" w:hAnsi="仿宋" w:eastAsia="仿宋" w:cs="仿宋"/>
          <w:color w:val="auto"/>
          <w:sz w:val="22"/>
          <w:szCs w:val="20"/>
          <w:highlight w:val="none"/>
          <w:u w:val="single"/>
        </w:rPr>
      </w:pPr>
      <w:r>
        <w:rPr>
          <w:rFonts w:hint="eastAsia" w:ascii="仿宋" w:hAnsi="仿宋" w:eastAsia="仿宋" w:cs="仿宋"/>
          <w:color w:val="auto"/>
          <w:sz w:val="22"/>
          <w:szCs w:val="20"/>
          <w:highlight w:val="none"/>
        </w:rPr>
        <w:t xml:space="preserve">                  </w:t>
      </w:r>
      <w:r>
        <w:rPr>
          <w:rFonts w:hint="eastAsia" w:ascii="仿宋" w:hAnsi="仿宋" w:eastAsia="仿宋" w:cs="仿宋"/>
          <w:color w:val="auto"/>
          <w:sz w:val="22"/>
          <w:szCs w:val="20"/>
          <w:highlight w:val="none"/>
          <w:u w:val="single"/>
        </w:rPr>
        <w:t xml:space="preserve"> </w:t>
      </w:r>
      <w:r>
        <w:rPr>
          <w:rFonts w:hint="eastAsia" w:ascii="仿宋" w:hAnsi="仿宋" w:eastAsia="仿宋" w:cs="仿宋"/>
          <w:color w:val="auto"/>
          <w:sz w:val="28"/>
          <w:szCs w:val="22"/>
          <w:highlight w:val="none"/>
          <w:u w:val="single"/>
        </w:rPr>
        <w:t xml:space="preserve">（联合单位）                       </w:t>
      </w:r>
      <w:r>
        <w:rPr>
          <w:rFonts w:hint="eastAsia" w:ascii="仿宋_GB2312" w:eastAsia="黑体"/>
          <w:color w:val="auto"/>
          <w:sz w:val="32"/>
          <w:highlight w:val="none"/>
        </w:rPr>
        <w:t>（盖章）</w:t>
      </w:r>
    </w:p>
    <w:p w14:paraId="7702397B">
      <w:pPr>
        <w:pageBreakBefore w:val="0"/>
        <w:tabs>
          <w:tab w:val="left" w:pos="6580"/>
          <w:tab w:val="left" w:pos="6780"/>
        </w:tabs>
        <w:kinsoku/>
        <w:overflowPunct/>
        <w:topLinePunct w:val="0"/>
        <w:bidi w:val="0"/>
        <w:snapToGrid w:val="0"/>
        <w:spacing w:line="560" w:lineRule="exact"/>
        <w:ind w:left="2636" w:leftChars="208" w:hanging="2200" w:hangingChars="1000"/>
        <w:jc w:val="left"/>
        <w:rPr>
          <w:rFonts w:ascii="仿宋_GB2312" w:eastAsia="黑体"/>
          <w:color w:val="auto"/>
          <w:sz w:val="32"/>
          <w:highlight w:val="none"/>
        </w:rPr>
      </w:pPr>
      <w:r>
        <w:rPr>
          <w:rFonts w:hint="eastAsia" w:ascii="仿宋" w:hAnsi="仿宋" w:eastAsia="仿宋" w:cs="仿宋"/>
          <w:color w:val="auto"/>
          <w:sz w:val="22"/>
          <w:szCs w:val="20"/>
          <w:highlight w:val="none"/>
        </w:rPr>
        <w:t xml:space="preserve">                  </w:t>
      </w:r>
      <w:r>
        <w:rPr>
          <w:rFonts w:hint="eastAsia" w:ascii="仿宋" w:hAnsi="仿宋" w:eastAsia="仿宋" w:cs="仿宋"/>
          <w:color w:val="auto"/>
          <w:sz w:val="22"/>
          <w:szCs w:val="20"/>
          <w:highlight w:val="none"/>
          <w:u w:val="single"/>
        </w:rPr>
        <w:t xml:space="preserve"> </w:t>
      </w:r>
      <w:r>
        <w:rPr>
          <w:rFonts w:hint="eastAsia" w:ascii="仿宋" w:hAnsi="仿宋" w:eastAsia="仿宋" w:cs="仿宋"/>
          <w:color w:val="auto"/>
          <w:sz w:val="28"/>
          <w:szCs w:val="22"/>
          <w:highlight w:val="none"/>
          <w:u w:val="single"/>
        </w:rPr>
        <w:t xml:space="preserve">（联合单位）                       </w:t>
      </w:r>
      <w:r>
        <w:rPr>
          <w:rFonts w:hint="eastAsia" w:ascii="仿宋_GB2312" w:eastAsia="黑体"/>
          <w:color w:val="auto"/>
          <w:sz w:val="32"/>
          <w:highlight w:val="none"/>
        </w:rPr>
        <w:t>（盖章）</w:t>
      </w:r>
    </w:p>
    <w:p w14:paraId="2FC20393">
      <w:pPr>
        <w:pageBreakBefore w:val="0"/>
        <w:tabs>
          <w:tab w:val="left" w:pos="6580"/>
          <w:tab w:val="left" w:pos="6780"/>
        </w:tabs>
        <w:kinsoku/>
        <w:overflowPunct/>
        <w:topLinePunct w:val="0"/>
        <w:bidi w:val="0"/>
        <w:snapToGrid w:val="0"/>
        <w:spacing w:line="560" w:lineRule="exact"/>
        <w:ind w:firstLine="640" w:firstLineChars="200"/>
        <w:jc w:val="left"/>
        <w:rPr>
          <w:rFonts w:hint="eastAsia" w:ascii="仿宋_GB2312" w:eastAsia="黑体"/>
          <w:b/>
          <w:color w:val="auto"/>
          <w:sz w:val="32"/>
          <w:highlight w:val="none"/>
          <w:u w:val="single"/>
        </w:rPr>
      </w:pPr>
      <w:r>
        <w:rPr>
          <w:rFonts w:hint="eastAsia" w:ascii="仿宋_GB2312" w:eastAsia="黑体"/>
          <w:b/>
          <w:color w:val="auto"/>
          <w:sz w:val="32"/>
          <w:highlight w:val="none"/>
        </w:rPr>
        <w:t>申 报 时 间</w:t>
      </w:r>
      <w:r>
        <w:rPr>
          <w:rFonts w:hint="eastAsia" w:ascii="仿宋_GB2312" w:eastAsia="黑体"/>
          <w:b/>
          <w:color w:val="auto"/>
          <w:sz w:val="32"/>
          <w:highlight w:val="none"/>
          <w:u w:val="single"/>
        </w:rPr>
        <w:t xml:space="preserve">                               </w:t>
      </w:r>
    </w:p>
    <w:p w14:paraId="50EDD57D">
      <w:pPr>
        <w:pStyle w:val="5"/>
        <w:ind w:firstLine="640" w:firstLineChars="200"/>
        <w:rPr>
          <w:rFonts w:hint="default" w:eastAsia="黑体"/>
          <w:color w:val="auto"/>
          <w:lang w:val="en-US" w:eastAsia="zh-CN"/>
        </w:rPr>
      </w:pPr>
      <w:r>
        <w:rPr>
          <w:rFonts w:hint="eastAsia" w:ascii="仿宋_GB2312" w:eastAsia="黑体"/>
          <w:b/>
          <w:color w:val="auto"/>
          <w:sz w:val="32"/>
          <w:highlight w:val="none"/>
          <w:u w:val="none"/>
          <w:lang w:eastAsia="zh-CN"/>
        </w:rPr>
        <w:t>项目起止时间</w:t>
      </w:r>
      <w:r>
        <w:rPr>
          <w:rFonts w:hint="eastAsia" w:ascii="仿宋_GB2312" w:eastAsia="黑体"/>
          <w:b/>
          <w:color w:val="auto"/>
          <w:sz w:val="32"/>
          <w:highlight w:val="none"/>
          <w:u w:val="single"/>
          <w:lang w:val="en-US" w:eastAsia="zh-CN"/>
        </w:rPr>
        <w:t xml:space="preserve">                              </w:t>
      </w:r>
    </w:p>
    <w:p w14:paraId="67D8770F">
      <w:pPr>
        <w:pageBreakBefore w:val="0"/>
        <w:kinsoku/>
        <w:overflowPunct/>
        <w:topLinePunct w:val="0"/>
        <w:bidi w:val="0"/>
        <w:snapToGrid w:val="0"/>
        <w:spacing w:line="560" w:lineRule="exact"/>
        <w:rPr>
          <w:rFonts w:ascii="仿宋_GB2312"/>
          <w:color w:val="auto"/>
          <w:sz w:val="28"/>
          <w:highlight w:val="none"/>
        </w:rPr>
      </w:pPr>
    </w:p>
    <w:p w14:paraId="65366322">
      <w:pPr>
        <w:pageBreakBefore w:val="0"/>
        <w:kinsoku/>
        <w:overflowPunct/>
        <w:topLinePunct w:val="0"/>
        <w:bidi w:val="0"/>
        <w:snapToGrid w:val="0"/>
        <w:spacing w:line="560" w:lineRule="exact"/>
        <w:rPr>
          <w:rFonts w:ascii="仿宋_GB2312"/>
          <w:color w:val="auto"/>
          <w:sz w:val="28"/>
          <w:highlight w:val="none"/>
        </w:rPr>
      </w:pPr>
    </w:p>
    <w:tbl>
      <w:tblPr>
        <w:tblStyle w:val="8"/>
        <w:tblpPr w:leftFromText="180" w:rightFromText="180" w:vertAnchor="text" w:horzAnchor="margin" w:tblpXSpec="center" w:tblpY="436"/>
        <w:tblW w:w="6141" w:type="dxa"/>
        <w:jc w:val="center"/>
        <w:tblLayout w:type="fixed"/>
        <w:tblCellMar>
          <w:top w:w="0" w:type="dxa"/>
          <w:left w:w="108" w:type="dxa"/>
          <w:bottom w:w="0" w:type="dxa"/>
          <w:right w:w="108" w:type="dxa"/>
        </w:tblCellMar>
      </w:tblPr>
      <w:tblGrid>
        <w:gridCol w:w="5105"/>
        <w:gridCol w:w="1036"/>
      </w:tblGrid>
      <w:tr w14:paraId="53CDC120">
        <w:tblPrEx>
          <w:tblCellMar>
            <w:top w:w="0" w:type="dxa"/>
            <w:left w:w="108" w:type="dxa"/>
            <w:bottom w:w="0" w:type="dxa"/>
            <w:right w:w="108" w:type="dxa"/>
          </w:tblCellMar>
        </w:tblPrEx>
        <w:trPr>
          <w:trHeight w:val="620" w:hRule="atLeast"/>
          <w:jc w:val="center"/>
        </w:trPr>
        <w:tc>
          <w:tcPr>
            <w:tcW w:w="5105" w:type="dxa"/>
          </w:tcPr>
          <w:p w14:paraId="4AFDF3EC">
            <w:pPr>
              <w:pageBreakBefore w:val="0"/>
              <w:kinsoku/>
              <w:overflowPunct/>
              <w:topLinePunct w:val="0"/>
              <w:bidi w:val="0"/>
              <w:spacing w:line="560" w:lineRule="exact"/>
              <w:ind w:right="640"/>
              <w:rPr>
                <w:rFonts w:ascii="宋体" w:hAnsi="宋体"/>
                <w:color w:val="auto"/>
                <w:sz w:val="30"/>
                <w:szCs w:val="30"/>
                <w:highlight w:val="none"/>
              </w:rPr>
            </w:pPr>
            <w:r>
              <w:rPr>
                <w:rFonts w:hint="eastAsia" w:ascii="黑体" w:hAnsi="宋体" w:eastAsia="黑体"/>
                <w:color w:val="auto"/>
                <w:sz w:val="32"/>
                <w:szCs w:val="32"/>
                <w:highlight w:val="none"/>
                <w:lang w:eastAsia="zh-CN"/>
              </w:rPr>
              <w:t>广州</w:t>
            </w:r>
            <w:r>
              <w:rPr>
                <w:rFonts w:hint="eastAsia" w:ascii="黑体" w:hAnsi="宋体" w:eastAsia="黑体"/>
                <w:color w:val="auto"/>
                <w:sz w:val="32"/>
                <w:szCs w:val="32"/>
                <w:highlight w:val="none"/>
              </w:rPr>
              <w:t>市住房和</w:t>
            </w:r>
            <w:r>
              <w:rPr>
                <w:rFonts w:hint="eastAsia" w:ascii="黑体" w:hAnsi="宋体" w:eastAsia="黑体"/>
                <w:color w:val="auto"/>
                <w:sz w:val="32"/>
                <w:szCs w:val="32"/>
                <w:highlight w:val="none"/>
                <w:lang w:eastAsia="zh-CN"/>
              </w:rPr>
              <w:t>城乡</w:t>
            </w:r>
            <w:r>
              <w:rPr>
                <w:rFonts w:hint="eastAsia" w:ascii="黑体" w:hAnsi="宋体" w:eastAsia="黑体"/>
                <w:color w:val="auto"/>
                <w:sz w:val="32"/>
                <w:szCs w:val="32"/>
                <w:highlight w:val="none"/>
              </w:rPr>
              <w:t>建设局</w:t>
            </w:r>
          </w:p>
        </w:tc>
        <w:tc>
          <w:tcPr>
            <w:tcW w:w="1036" w:type="dxa"/>
            <w:vAlign w:val="center"/>
          </w:tcPr>
          <w:p w14:paraId="1B45FE37">
            <w:pPr>
              <w:pageBreakBefore w:val="0"/>
              <w:kinsoku/>
              <w:overflowPunct/>
              <w:topLinePunct w:val="0"/>
              <w:bidi w:val="0"/>
              <w:spacing w:line="560" w:lineRule="exact"/>
              <w:rPr>
                <w:rFonts w:ascii="宋体" w:hAnsi="宋体"/>
                <w:color w:val="auto"/>
                <w:sz w:val="30"/>
                <w:szCs w:val="30"/>
                <w:highlight w:val="none"/>
              </w:rPr>
            </w:pPr>
            <w:r>
              <w:rPr>
                <w:rFonts w:hint="eastAsia" w:ascii="黑体" w:hAnsi="宋体" w:eastAsia="黑体"/>
                <w:color w:val="auto"/>
                <w:sz w:val="32"/>
                <w:szCs w:val="32"/>
                <w:highlight w:val="none"/>
              </w:rPr>
              <w:t>编制</w:t>
            </w:r>
          </w:p>
        </w:tc>
      </w:tr>
    </w:tbl>
    <w:p w14:paraId="53B9310E">
      <w:pPr>
        <w:pageBreakBefore w:val="0"/>
        <w:kinsoku/>
        <w:overflowPunct/>
        <w:topLinePunct w:val="0"/>
        <w:bidi w:val="0"/>
        <w:snapToGrid w:val="0"/>
        <w:spacing w:line="560" w:lineRule="exact"/>
        <w:rPr>
          <w:rFonts w:ascii="仿宋_GB2312"/>
          <w:color w:val="auto"/>
          <w:sz w:val="28"/>
          <w:highlight w:val="none"/>
        </w:rPr>
      </w:pPr>
    </w:p>
    <w:p w14:paraId="44DFC4EB">
      <w:pPr>
        <w:spacing w:line="800" w:lineRule="exact"/>
        <w:jc w:val="center"/>
        <w:rPr>
          <w:rFonts w:eastAsia="文鼎大标宋简"/>
          <w:b/>
          <w:color w:val="auto"/>
          <w:sz w:val="36"/>
        </w:rPr>
      </w:pPr>
      <w:r>
        <w:rPr>
          <w:rFonts w:eastAsia="文鼎大标宋简"/>
          <w:b/>
          <w:color w:val="auto"/>
          <w:sz w:val="36"/>
        </w:rPr>
        <w:br w:type="page"/>
      </w:r>
    </w:p>
    <w:p w14:paraId="30D2155C">
      <w:pPr>
        <w:keepNext w:val="0"/>
        <w:keepLines w:val="0"/>
        <w:pageBreakBefore w:val="0"/>
        <w:widowControl w:val="0"/>
        <w:kinsoku/>
        <w:wordWrap/>
        <w:overflowPunct/>
        <w:topLinePunct w:val="0"/>
        <w:autoSpaceDE/>
        <w:autoSpaceDN/>
        <w:bidi w:val="0"/>
        <w:adjustRightInd/>
        <w:spacing w:line="600" w:lineRule="exact"/>
        <w:jc w:val="center"/>
        <w:textAlignment w:val="auto"/>
        <w:rPr>
          <w:rFonts w:eastAsia="文鼎大标宋简"/>
          <w:b/>
          <w:color w:val="auto"/>
          <w:sz w:val="36"/>
        </w:rPr>
      </w:pPr>
    </w:p>
    <w:p w14:paraId="141A048C">
      <w:pPr>
        <w:pageBreakBefore w:val="0"/>
        <w:kinsoku/>
        <w:overflowPunct/>
        <w:topLinePunct w:val="0"/>
        <w:bidi w:val="0"/>
        <w:snapToGrid w:val="0"/>
        <w:spacing w:line="560" w:lineRule="exact"/>
        <w:jc w:val="center"/>
        <w:rPr>
          <w:rFonts w:ascii="黑体" w:eastAsia="黑体"/>
          <w:b/>
          <w:bCs/>
          <w:color w:val="auto"/>
          <w:sz w:val="36"/>
          <w:highlight w:val="none"/>
        </w:rPr>
      </w:pPr>
      <w:r>
        <w:rPr>
          <w:rFonts w:hint="eastAsia" w:ascii="仿宋_GB2312" w:eastAsia="仿宋_GB2312"/>
          <w:b/>
          <w:bCs/>
          <w:color w:val="auto"/>
          <w:sz w:val="36"/>
          <w:szCs w:val="36"/>
          <w:highlight w:val="none"/>
        </w:rPr>
        <w:t>填报说明</w:t>
      </w:r>
    </w:p>
    <w:p w14:paraId="43A050C1">
      <w:pPr>
        <w:pageBreakBefore w:val="0"/>
        <w:kinsoku/>
        <w:overflowPunct/>
        <w:topLinePunct w:val="0"/>
        <w:bidi w:val="0"/>
        <w:snapToGrid w:val="0"/>
        <w:spacing w:line="560" w:lineRule="exact"/>
        <w:ind w:firstLine="624"/>
        <w:rPr>
          <w:rFonts w:ascii="仿宋_GB2312" w:eastAsia="仿宋_GB2312"/>
          <w:color w:val="auto"/>
          <w:sz w:val="30"/>
          <w:highlight w:val="none"/>
        </w:rPr>
      </w:pPr>
    </w:p>
    <w:p w14:paraId="2627837E">
      <w:pPr>
        <w:pageBreakBefore w:val="0"/>
        <w:kinsoku/>
        <w:overflowPunct/>
        <w:topLinePunct w:val="0"/>
        <w:bidi w:val="0"/>
        <w:snapToGrid w:val="0"/>
        <w:spacing w:line="560" w:lineRule="exact"/>
        <w:ind w:firstLine="624"/>
        <w:rPr>
          <w:rFonts w:ascii="仿宋_GB2312" w:eastAsia="仿宋_GB2312"/>
          <w:color w:val="auto"/>
          <w:sz w:val="30"/>
          <w:highlight w:val="none"/>
        </w:rPr>
      </w:pPr>
      <w:r>
        <w:rPr>
          <w:rFonts w:hint="eastAsia" w:ascii="仿宋_GB2312" w:eastAsia="仿宋_GB2312"/>
          <w:color w:val="auto"/>
          <w:sz w:val="30"/>
          <w:highlight w:val="none"/>
        </w:rPr>
        <w:t>1.申报项目需符合申报指南的要求，名称规范完整，数据准确，文字表述清晰；</w:t>
      </w:r>
    </w:p>
    <w:p w14:paraId="50B7C45E">
      <w:pPr>
        <w:pageBreakBefore w:val="0"/>
        <w:kinsoku/>
        <w:overflowPunct/>
        <w:topLinePunct w:val="0"/>
        <w:bidi w:val="0"/>
        <w:snapToGrid w:val="0"/>
        <w:spacing w:line="560" w:lineRule="exact"/>
        <w:ind w:firstLine="624"/>
        <w:rPr>
          <w:rFonts w:ascii="仿宋_GB2312" w:eastAsia="仿宋_GB2312"/>
          <w:color w:val="auto"/>
          <w:sz w:val="30"/>
          <w:highlight w:val="none"/>
        </w:rPr>
      </w:pPr>
      <w:r>
        <w:rPr>
          <w:rFonts w:hint="eastAsia" w:ascii="仿宋_GB2312" w:eastAsia="仿宋_GB2312"/>
          <w:color w:val="auto"/>
          <w:sz w:val="30"/>
          <w:highlight w:val="none"/>
        </w:rPr>
        <w:t>2.申报项目符合《广州市促进绿色建筑和建筑节能发展资金支持实施办法》等有关规定；</w:t>
      </w:r>
    </w:p>
    <w:p w14:paraId="698C6B65">
      <w:pPr>
        <w:pageBreakBefore w:val="0"/>
        <w:kinsoku/>
        <w:overflowPunct/>
        <w:topLinePunct w:val="0"/>
        <w:bidi w:val="0"/>
        <w:snapToGrid w:val="0"/>
        <w:spacing w:line="560" w:lineRule="exact"/>
        <w:ind w:firstLine="624"/>
        <w:rPr>
          <w:rFonts w:ascii="仿宋_GB2312" w:hAnsi="Courier New" w:eastAsia="仿宋_GB2312"/>
          <w:color w:val="auto"/>
          <w:sz w:val="24"/>
          <w:highlight w:val="none"/>
        </w:rPr>
      </w:pPr>
      <w:r>
        <w:rPr>
          <w:rFonts w:hint="eastAsia" w:ascii="仿宋_GB2312" w:eastAsia="仿宋_GB2312"/>
          <w:color w:val="auto"/>
          <w:sz w:val="30"/>
          <w:highlight w:val="none"/>
        </w:rPr>
        <w:t>3.本项目申报书内容应按要求填写完整，不得漏填、缺项。</w:t>
      </w:r>
    </w:p>
    <w:p w14:paraId="3C471B44">
      <w:pPr>
        <w:snapToGrid w:val="0"/>
        <w:spacing w:line="520" w:lineRule="atLeast"/>
        <w:ind w:firstLine="560"/>
        <w:rPr>
          <w:color w:val="auto"/>
        </w:rPr>
      </w:pPr>
    </w:p>
    <w:p w14:paraId="44576E45">
      <w:pPr>
        <w:rPr>
          <w:rFonts w:eastAsia="黑体"/>
          <w:b/>
          <w:color w:val="auto"/>
        </w:rPr>
      </w:pPr>
      <w:r>
        <w:rPr>
          <w:rFonts w:eastAsia="黑体"/>
          <w:b/>
          <w:color w:val="auto"/>
        </w:rPr>
        <w:br w:type="page"/>
      </w:r>
    </w:p>
    <w:p w14:paraId="5C2FCCB9">
      <w:pPr>
        <w:pStyle w:val="3"/>
        <w:pageBreakBefore w:val="0"/>
        <w:kinsoku/>
        <w:overflowPunct/>
        <w:topLinePunct w:val="0"/>
        <w:bidi w:val="0"/>
        <w:spacing w:before="312" w:beforeLines="100" w:after="312" w:afterLines="100" w:line="560" w:lineRule="exact"/>
        <w:jc w:val="center"/>
        <w:rPr>
          <w:color w:val="auto"/>
          <w:sz w:val="36"/>
          <w:szCs w:val="36"/>
          <w:highlight w:val="none"/>
        </w:rPr>
      </w:pPr>
      <w:r>
        <w:rPr>
          <w:rFonts w:hint="eastAsia"/>
          <w:color w:val="auto"/>
          <w:sz w:val="36"/>
          <w:szCs w:val="36"/>
          <w:highlight w:val="none"/>
        </w:rPr>
        <w:t>承 诺 书</w:t>
      </w:r>
    </w:p>
    <w:p w14:paraId="5D658762">
      <w:pPr>
        <w:pageBreakBefore w:val="0"/>
        <w:kinsoku/>
        <w:overflowPunct/>
        <w:topLinePunct w:val="0"/>
        <w:bidi w:val="0"/>
        <w:snapToGrid w:val="0"/>
        <w:spacing w:line="560" w:lineRule="exact"/>
        <w:jc w:val="both"/>
        <w:rPr>
          <w:rFonts w:ascii="仿宋_GB2312" w:eastAsia="仿宋_GB2312"/>
          <w:color w:val="auto"/>
          <w:sz w:val="28"/>
          <w:szCs w:val="22"/>
          <w:highlight w:val="none"/>
        </w:rPr>
      </w:pPr>
      <w:r>
        <w:rPr>
          <w:rFonts w:hint="eastAsia" w:ascii="仿宋_GB2312" w:eastAsia="仿宋_GB2312"/>
          <w:color w:val="auto"/>
          <w:sz w:val="28"/>
          <w:szCs w:val="22"/>
          <w:highlight w:val="none"/>
          <w:lang w:eastAsia="zh-CN"/>
        </w:rPr>
        <w:t>广州</w:t>
      </w:r>
      <w:r>
        <w:rPr>
          <w:rFonts w:hint="eastAsia" w:ascii="仿宋_GB2312" w:eastAsia="仿宋_GB2312"/>
          <w:color w:val="auto"/>
          <w:sz w:val="28"/>
          <w:szCs w:val="22"/>
          <w:highlight w:val="none"/>
        </w:rPr>
        <w:t>市住房和建设局：</w:t>
      </w:r>
    </w:p>
    <w:p w14:paraId="63A6227C">
      <w:pPr>
        <w:pageBreakBefore w:val="0"/>
        <w:kinsoku/>
        <w:overflowPunct/>
        <w:topLinePunct w:val="0"/>
        <w:bidi w:val="0"/>
        <w:snapToGrid w:val="0"/>
        <w:spacing w:line="560" w:lineRule="exact"/>
        <w:ind w:firstLine="560" w:firstLineChars="200"/>
        <w:jc w:val="both"/>
        <w:rPr>
          <w:rFonts w:ascii="仿宋_GB2312" w:eastAsia="仿宋_GB2312"/>
          <w:color w:val="auto"/>
          <w:sz w:val="28"/>
          <w:szCs w:val="22"/>
          <w:highlight w:val="none"/>
        </w:rPr>
      </w:pPr>
      <w:r>
        <w:rPr>
          <w:rFonts w:hint="eastAsia" w:ascii="仿宋_GB2312" w:eastAsia="仿宋_GB2312"/>
          <w:color w:val="auto"/>
          <w:sz w:val="28"/>
          <w:szCs w:val="22"/>
          <w:highlight w:val="none"/>
        </w:rPr>
        <w:t>我单位自愿</w:t>
      </w:r>
      <w:r>
        <w:rPr>
          <w:rFonts w:hint="eastAsia" w:ascii="仿宋_GB2312" w:eastAsia="仿宋_GB2312"/>
          <w:color w:val="auto"/>
          <w:sz w:val="28"/>
          <w:szCs w:val="22"/>
          <w:highlight w:val="none"/>
          <w:lang w:eastAsia="zh-CN"/>
        </w:rPr>
        <w:t>申报</w:t>
      </w:r>
      <w:r>
        <w:rPr>
          <w:rFonts w:hint="eastAsia" w:ascii="仿宋_GB2312" w:eastAsia="仿宋_GB2312"/>
          <w:color w:val="auto"/>
          <w:sz w:val="28"/>
          <w:szCs w:val="22"/>
          <w:highlight w:val="none"/>
        </w:rPr>
        <w:t>广州市绿色建筑和建筑节能发展资金支持</w:t>
      </w:r>
      <w:r>
        <w:rPr>
          <w:rFonts w:hint="eastAsia" w:ascii="仿宋_GB2312" w:eastAsia="仿宋_GB2312"/>
          <w:color w:val="auto"/>
          <w:sz w:val="28"/>
          <w:szCs w:val="22"/>
          <w:highlight w:val="none"/>
          <w:lang w:eastAsia="zh-CN"/>
        </w:rPr>
        <w:t>计划项目</w:t>
      </w:r>
      <w:r>
        <w:rPr>
          <w:rFonts w:hint="eastAsia" w:ascii="仿宋_GB2312" w:eastAsia="仿宋_GB2312"/>
          <w:color w:val="auto"/>
          <w:sz w:val="28"/>
          <w:szCs w:val="22"/>
          <w:highlight w:val="none"/>
        </w:rPr>
        <w:t>，并做出以下承诺：</w:t>
      </w:r>
    </w:p>
    <w:p w14:paraId="230135EE">
      <w:pPr>
        <w:pageBreakBefore w:val="0"/>
        <w:widowControl/>
        <w:kinsoku/>
        <w:overflowPunct/>
        <w:topLinePunct w:val="0"/>
        <w:bidi w:val="0"/>
        <w:snapToGrid w:val="0"/>
        <w:spacing w:line="560" w:lineRule="exact"/>
        <w:ind w:firstLine="624"/>
        <w:jc w:val="both"/>
        <w:rPr>
          <w:rFonts w:ascii="仿宋_GB2312" w:eastAsia="仿宋_GB2312"/>
          <w:color w:val="auto"/>
          <w:sz w:val="28"/>
          <w:szCs w:val="22"/>
          <w:highlight w:val="none"/>
        </w:rPr>
      </w:pPr>
      <w:r>
        <w:rPr>
          <w:rFonts w:hint="eastAsia" w:ascii="仿宋_GB2312" w:eastAsia="仿宋_GB2312"/>
          <w:color w:val="auto"/>
          <w:sz w:val="28"/>
          <w:szCs w:val="22"/>
          <w:highlight w:val="none"/>
        </w:rPr>
        <w:t>1.本次申报的所有材料内容及所附资料均真实、合法、完整、有效。</w:t>
      </w:r>
    </w:p>
    <w:p w14:paraId="74EC1919">
      <w:pPr>
        <w:pageBreakBefore w:val="0"/>
        <w:widowControl/>
        <w:kinsoku/>
        <w:overflowPunct/>
        <w:topLinePunct w:val="0"/>
        <w:bidi w:val="0"/>
        <w:snapToGrid w:val="0"/>
        <w:spacing w:line="560" w:lineRule="exact"/>
        <w:ind w:firstLine="624"/>
        <w:jc w:val="both"/>
        <w:rPr>
          <w:rFonts w:ascii="仿宋_GB2312" w:eastAsia="仿宋_GB2312"/>
          <w:color w:val="auto"/>
          <w:sz w:val="28"/>
          <w:szCs w:val="22"/>
          <w:highlight w:val="none"/>
        </w:rPr>
      </w:pPr>
      <w:r>
        <w:rPr>
          <w:rFonts w:hint="eastAsia" w:ascii="仿宋_GB2312" w:eastAsia="仿宋_GB2312"/>
          <w:color w:val="auto"/>
          <w:sz w:val="28"/>
          <w:szCs w:val="22"/>
          <w:highlight w:val="none"/>
        </w:rPr>
        <w:t>2.本次申报</w:t>
      </w:r>
      <w:r>
        <w:rPr>
          <w:rFonts w:hint="eastAsia" w:ascii="仿宋_GB2312" w:eastAsia="仿宋_GB2312"/>
          <w:color w:val="auto"/>
          <w:sz w:val="28"/>
          <w:szCs w:val="22"/>
          <w:highlight w:val="none"/>
          <w:lang w:eastAsia="zh-CN"/>
        </w:rPr>
        <w:t>项目</w:t>
      </w:r>
      <w:r>
        <w:rPr>
          <w:rFonts w:hint="eastAsia" w:ascii="仿宋_GB2312" w:eastAsia="仿宋_GB2312"/>
          <w:color w:val="auto"/>
          <w:sz w:val="28"/>
          <w:szCs w:val="22"/>
          <w:highlight w:val="none"/>
        </w:rPr>
        <w:t>不存在重复申报或多头申报其他市级财政资金支持、补助政策</w:t>
      </w:r>
      <w:r>
        <w:rPr>
          <w:rFonts w:hint="eastAsia" w:ascii="仿宋_GB2312" w:eastAsia="仿宋_GB2312"/>
          <w:color w:val="auto"/>
          <w:sz w:val="28"/>
          <w:szCs w:val="22"/>
          <w:highlight w:val="none"/>
          <w:lang w:eastAsia="zh-CN"/>
        </w:rPr>
        <w:t>等</w:t>
      </w:r>
      <w:r>
        <w:rPr>
          <w:rFonts w:hint="eastAsia" w:ascii="仿宋_GB2312" w:eastAsia="仿宋_GB2312"/>
          <w:color w:val="auto"/>
          <w:sz w:val="28"/>
          <w:szCs w:val="22"/>
          <w:highlight w:val="none"/>
        </w:rPr>
        <w:t>的情况。</w:t>
      </w:r>
    </w:p>
    <w:p w14:paraId="7898F605">
      <w:pPr>
        <w:pageBreakBefore w:val="0"/>
        <w:widowControl/>
        <w:kinsoku/>
        <w:overflowPunct/>
        <w:topLinePunct w:val="0"/>
        <w:bidi w:val="0"/>
        <w:snapToGrid w:val="0"/>
        <w:spacing w:line="560" w:lineRule="exact"/>
        <w:ind w:firstLine="624"/>
        <w:jc w:val="both"/>
        <w:rPr>
          <w:rFonts w:ascii="仿宋_GB2312" w:eastAsia="仿宋_GB2312"/>
          <w:color w:val="auto"/>
          <w:sz w:val="28"/>
          <w:szCs w:val="22"/>
          <w:highlight w:val="none"/>
        </w:rPr>
      </w:pPr>
      <w:r>
        <w:rPr>
          <w:rFonts w:hint="eastAsia" w:ascii="仿宋_GB2312" w:eastAsia="仿宋_GB2312"/>
          <w:color w:val="auto"/>
          <w:sz w:val="28"/>
          <w:szCs w:val="22"/>
          <w:highlight w:val="none"/>
          <w:lang w:val="en-US" w:eastAsia="zh-CN"/>
        </w:rPr>
        <w:t>3</w:t>
      </w:r>
      <w:r>
        <w:rPr>
          <w:rFonts w:ascii="仿宋_GB2312" w:eastAsia="仿宋_GB2312"/>
          <w:color w:val="auto"/>
          <w:sz w:val="28"/>
          <w:szCs w:val="22"/>
          <w:highlight w:val="none"/>
        </w:rPr>
        <w:t>.</w:t>
      </w:r>
      <w:r>
        <w:rPr>
          <w:rFonts w:hint="eastAsia" w:ascii="仿宋_GB2312" w:eastAsia="仿宋_GB2312"/>
          <w:color w:val="auto"/>
          <w:sz w:val="28"/>
          <w:szCs w:val="22"/>
          <w:highlight w:val="none"/>
        </w:rPr>
        <w:t>我单位及本次申报项目不存在法律、法规和规章明确规定不予资助的情形。</w:t>
      </w:r>
    </w:p>
    <w:p w14:paraId="2EAE6392">
      <w:pPr>
        <w:pageBreakBefore w:val="0"/>
        <w:widowControl/>
        <w:kinsoku/>
        <w:overflowPunct/>
        <w:topLinePunct w:val="0"/>
        <w:bidi w:val="0"/>
        <w:snapToGrid w:val="0"/>
        <w:spacing w:line="560" w:lineRule="exact"/>
        <w:ind w:firstLine="624"/>
        <w:jc w:val="both"/>
        <w:rPr>
          <w:rFonts w:ascii="仿宋_GB2312" w:eastAsia="仿宋_GB2312"/>
          <w:strike w:val="0"/>
          <w:dstrike w:val="0"/>
          <w:color w:val="auto"/>
          <w:sz w:val="28"/>
          <w:szCs w:val="22"/>
          <w:highlight w:val="none"/>
        </w:rPr>
      </w:pPr>
      <w:r>
        <w:rPr>
          <w:rFonts w:hint="eastAsia" w:ascii="仿宋_GB2312" w:eastAsia="仿宋_GB2312"/>
          <w:color w:val="auto"/>
          <w:sz w:val="28"/>
          <w:szCs w:val="22"/>
          <w:highlight w:val="none"/>
          <w:lang w:val="en-US" w:eastAsia="zh-CN"/>
        </w:rPr>
        <w:t>4</w:t>
      </w:r>
      <w:r>
        <w:rPr>
          <w:rFonts w:hint="eastAsia" w:ascii="仿宋_GB2312" w:eastAsia="仿宋_GB2312"/>
          <w:color w:val="auto"/>
          <w:sz w:val="28"/>
          <w:szCs w:val="22"/>
          <w:highlight w:val="none"/>
        </w:rPr>
        <w:t>.若获得广州市绿色建筑和建筑节能发展资金支持，我单位将</w:t>
      </w:r>
      <w:r>
        <w:rPr>
          <w:rFonts w:hint="eastAsia" w:ascii="仿宋_GB2312" w:eastAsia="仿宋_GB2312"/>
          <w:color w:val="auto"/>
          <w:sz w:val="28"/>
          <w:szCs w:val="22"/>
          <w:highlight w:val="none"/>
          <w:lang w:eastAsia="zh-CN"/>
        </w:rPr>
        <w:t>积极</w:t>
      </w:r>
      <w:r>
        <w:rPr>
          <w:rFonts w:hint="eastAsia" w:ascii="仿宋_GB2312" w:eastAsia="仿宋_GB2312"/>
          <w:color w:val="auto"/>
          <w:sz w:val="28"/>
          <w:szCs w:val="22"/>
          <w:highlight w:val="none"/>
        </w:rPr>
        <w:t>做好成果推广转化及宣传工作；将配合开展项目检查、审计等工作</w:t>
      </w:r>
      <w:r>
        <w:rPr>
          <w:rFonts w:hint="eastAsia" w:ascii="仿宋_GB2312" w:eastAsia="仿宋_GB2312"/>
          <w:color w:val="auto"/>
          <w:sz w:val="28"/>
          <w:szCs w:val="22"/>
          <w:highlight w:val="none"/>
          <w:lang w:eastAsia="zh-CN"/>
        </w:rPr>
        <w:t>；将自行承担包括知识产权纠纷在内的潜在风险</w:t>
      </w:r>
      <w:r>
        <w:rPr>
          <w:rFonts w:hint="eastAsia" w:ascii="仿宋_GB2312" w:eastAsia="仿宋_GB2312"/>
          <w:strike w:val="0"/>
          <w:dstrike w:val="0"/>
          <w:color w:val="auto"/>
          <w:sz w:val="28"/>
          <w:szCs w:val="22"/>
          <w:highlight w:val="none"/>
        </w:rPr>
        <w:t>。</w:t>
      </w:r>
    </w:p>
    <w:p w14:paraId="1886EA49">
      <w:pPr>
        <w:pageBreakBefore w:val="0"/>
        <w:kinsoku/>
        <w:overflowPunct/>
        <w:topLinePunct w:val="0"/>
        <w:bidi w:val="0"/>
        <w:snapToGrid w:val="0"/>
        <w:spacing w:line="560" w:lineRule="exact"/>
        <w:ind w:firstLine="624"/>
        <w:jc w:val="both"/>
        <w:rPr>
          <w:rFonts w:ascii="仿宋_GB2312" w:eastAsia="仿宋_GB2312"/>
          <w:color w:val="auto"/>
          <w:sz w:val="30"/>
          <w:highlight w:val="none"/>
        </w:rPr>
      </w:pPr>
      <w:r>
        <w:rPr>
          <w:rFonts w:hint="eastAsia" w:ascii="仿宋_GB2312" w:eastAsia="仿宋_GB2312"/>
          <w:color w:val="auto"/>
          <w:sz w:val="28"/>
          <w:szCs w:val="22"/>
          <w:highlight w:val="none"/>
        </w:rPr>
        <w:t>以上承诺若有违反，一经查实，本单位自动放弃申请，本人和本单位愿意承担由此带来的法律后果。</w:t>
      </w:r>
    </w:p>
    <w:p w14:paraId="67F91CC0">
      <w:pPr>
        <w:pageBreakBefore w:val="0"/>
        <w:widowControl/>
        <w:kinsoku/>
        <w:overflowPunct/>
        <w:topLinePunct w:val="0"/>
        <w:bidi w:val="0"/>
        <w:snapToGrid w:val="0"/>
        <w:spacing w:line="560" w:lineRule="exact"/>
        <w:jc w:val="center"/>
        <w:rPr>
          <w:rFonts w:hint="eastAsia" w:ascii="仿宋_GB2312" w:eastAsia="仿宋_GB2312"/>
          <w:color w:val="auto"/>
          <w:sz w:val="30"/>
          <w:highlight w:val="none"/>
        </w:rPr>
      </w:pPr>
    </w:p>
    <w:p w14:paraId="12B4ACB4">
      <w:pPr>
        <w:pageBreakBefore w:val="0"/>
        <w:widowControl/>
        <w:kinsoku/>
        <w:overflowPunct/>
        <w:topLinePunct w:val="0"/>
        <w:bidi w:val="0"/>
        <w:snapToGrid w:val="0"/>
        <w:spacing w:line="560" w:lineRule="exact"/>
        <w:jc w:val="center"/>
        <w:rPr>
          <w:rFonts w:ascii="仿宋" w:hAnsi="仿宋" w:eastAsia="仿宋" w:cs="仿宋"/>
          <w:color w:val="auto"/>
          <w:kern w:val="0"/>
          <w:sz w:val="24"/>
          <w:highlight w:val="none"/>
        </w:rPr>
      </w:pPr>
      <w:r>
        <w:rPr>
          <w:rFonts w:hint="eastAsia" w:ascii="仿宋_GB2312" w:eastAsia="仿宋_GB2312"/>
          <w:color w:val="auto"/>
          <w:sz w:val="30"/>
          <w:highlight w:val="none"/>
        </w:rPr>
        <w:t>承诺单位：</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eastAsia="zh-CN"/>
        </w:rPr>
        <w:t>建设</w:t>
      </w:r>
      <w:r>
        <w:rPr>
          <w:rFonts w:hint="eastAsia" w:ascii="仿宋" w:hAnsi="仿宋" w:eastAsia="仿宋" w:cs="仿宋"/>
          <w:color w:val="auto"/>
          <w:kern w:val="0"/>
          <w:sz w:val="24"/>
          <w:highlight w:val="none"/>
        </w:rPr>
        <w:t xml:space="preserve">单位公章）     </w:t>
      </w:r>
      <w:r>
        <w:rPr>
          <w:rFonts w:hint="eastAsia" w:ascii="仿宋_GB2312" w:eastAsia="仿宋_GB2312"/>
          <w:color w:val="auto"/>
          <w:sz w:val="30"/>
          <w:highlight w:val="none"/>
        </w:rPr>
        <w:t>承诺人</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eastAsia="zh-CN"/>
        </w:rPr>
        <w:t>建设</w:t>
      </w:r>
      <w:r>
        <w:rPr>
          <w:rFonts w:hint="eastAsia" w:ascii="仿宋" w:hAnsi="仿宋" w:eastAsia="仿宋" w:cs="仿宋"/>
          <w:color w:val="auto"/>
          <w:kern w:val="0"/>
          <w:sz w:val="24"/>
          <w:highlight w:val="none"/>
        </w:rPr>
        <w:t>单位法定代表人签字）</w:t>
      </w:r>
    </w:p>
    <w:p w14:paraId="0E5FAD6F">
      <w:pPr>
        <w:pageBreakBefore w:val="0"/>
        <w:widowControl/>
        <w:kinsoku/>
        <w:overflowPunct/>
        <w:topLinePunct w:val="0"/>
        <w:bidi w:val="0"/>
        <w:spacing w:line="560" w:lineRule="exact"/>
        <w:ind w:firstLine="1680" w:firstLineChars="7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（联合单位公章）               （联合单位法定代表人签字）</w:t>
      </w:r>
    </w:p>
    <w:p w14:paraId="1D586474">
      <w:pPr>
        <w:pageBreakBefore w:val="0"/>
        <w:widowControl/>
        <w:kinsoku/>
        <w:overflowPunct/>
        <w:topLinePunct w:val="0"/>
        <w:bidi w:val="0"/>
        <w:snapToGrid w:val="0"/>
        <w:spacing w:line="560" w:lineRule="exact"/>
        <w:ind w:right="2100" w:rightChars="1000" w:firstLine="600" w:firstLineChars="200"/>
        <w:jc w:val="right"/>
        <w:rPr>
          <w:rFonts w:hint="eastAsia" w:ascii="仿宋" w:hAnsi="仿宋" w:eastAsia="仿宋" w:cs="仿宋"/>
          <w:color w:val="auto"/>
          <w:sz w:val="30"/>
          <w:szCs w:val="30"/>
          <w:highlight w:val="none"/>
        </w:rPr>
      </w:pPr>
    </w:p>
    <w:p w14:paraId="20A5CCD8">
      <w:pPr>
        <w:pStyle w:val="5"/>
        <w:rPr>
          <w:rFonts w:hint="eastAsia"/>
          <w:color w:val="auto"/>
        </w:rPr>
      </w:pPr>
    </w:p>
    <w:p w14:paraId="078A288B">
      <w:pPr>
        <w:pageBreakBefore w:val="0"/>
        <w:widowControl/>
        <w:kinsoku/>
        <w:overflowPunct/>
        <w:topLinePunct w:val="0"/>
        <w:bidi w:val="0"/>
        <w:snapToGrid w:val="0"/>
        <w:spacing w:line="560" w:lineRule="exact"/>
        <w:ind w:right="2100" w:rightChars="1000" w:firstLine="600" w:firstLineChars="200"/>
        <w:jc w:val="right"/>
        <w:rPr>
          <w:rFonts w:ascii="仿宋_GB2312" w:hAnsi="Courier New" w:eastAsia="仿宋_GB2312"/>
          <w:color w:val="auto"/>
          <w:sz w:val="24"/>
          <w:highlight w:val="none"/>
        </w:rPr>
        <w:sectPr>
          <w:footerReference r:id="rId3" w:type="default"/>
          <w:pgSz w:w="11906" w:h="16838"/>
          <w:pgMar w:top="2098" w:right="1474" w:bottom="1984" w:left="1587" w:header="851" w:footer="992" w:gutter="0"/>
          <w:pgNumType w:fmt="decimal"/>
          <w:cols w:space="720" w:num="1"/>
          <w:docGrid w:type="linesAndChars" w:linePitch="312" w:charSpace="0"/>
        </w:sectPr>
      </w:pPr>
      <w:r>
        <w:rPr>
          <w:rFonts w:hint="eastAsia" w:ascii="仿宋" w:hAnsi="仿宋" w:eastAsia="仿宋" w:cs="仿宋"/>
          <w:color w:val="auto"/>
          <w:sz w:val="30"/>
          <w:szCs w:val="30"/>
          <w:highlight w:val="none"/>
        </w:rPr>
        <w:t xml:space="preserve">          年   月   日</w:t>
      </w:r>
    </w:p>
    <w:p w14:paraId="72DDA5E5">
      <w:pPr>
        <w:spacing w:line="360" w:lineRule="exact"/>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一、牵头申报</w:t>
      </w:r>
      <w:r>
        <w:rPr>
          <w:rFonts w:hint="eastAsia" w:ascii="黑体" w:hAnsi="黑体" w:eastAsia="黑体" w:cs="黑体"/>
          <w:color w:val="auto"/>
          <w:sz w:val="32"/>
          <w:szCs w:val="32"/>
        </w:rPr>
        <w:t>单位基本情况表</w:t>
      </w:r>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3"/>
        <w:gridCol w:w="1074"/>
        <w:gridCol w:w="1641"/>
        <w:gridCol w:w="1114"/>
        <w:gridCol w:w="1192"/>
        <w:gridCol w:w="1136"/>
        <w:gridCol w:w="1526"/>
      </w:tblGrid>
      <w:tr w14:paraId="4C15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noWrap w:val="0"/>
            <w:vAlign w:val="center"/>
          </w:tcPr>
          <w:p w14:paraId="708495C2">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单位名称</w:t>
            </w:r>
          </w:p>
        </w:tc>
        <w:tc>
          <w:tcPr>
            <w:tcW w:w="4241" w:type="pct"/>
            <w:gridSpan w:val="6"/>
            <w:noWrap w:val="0"/>
            <w:vAlign w:val="center"/>
          </w:tcPr>
          <w:p w14:paraId="3107308C">
            <w:pPr>
              <w:autoSpaceDE w:val="0"/>
              <w:autoSpaceDN w:val="0"/>
              <w:adjustRightInd w:val="0"/>
              <w:rPr>
                <w:rFonts w:hint="eastAsia" w:asciiTheme="minorEastAsia" w:hAnsiTheme="minorEastAsia" w:eastAsiaTheme="minorEastAsia" w:cstheme="minorEastAsia"/>
                <w:i/>
                <w:color w:val="auto"/>
                <w:kern w:val="0"/>
                <w:sz w:val="21"/>
                <w:szCs w:val="21"/>
              </w:rPr>
            </w:pPr>
          </w:p>
        </w:tc>
      </w:tr>
      <w:tr w14:paraId="62DF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noWrap w:val="0"/>
            <w:vAlign w:val="center"/>
          </w:tcPr>
          <w:p w14:paraId="3ABB2207">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组织机构</w:t>
            </w:r>
          </w:p>
          <w:p w14:paraId="766152E5">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代码</w:t>
            </w:r>
          </w:p>
        </w:tc>
        <w:tc>
          <w:tcPr>
            <w:tcW w:w="1499" w:type="pct"/>
            <w:gridSpan w:val="2"/>
            <w:noWrap w:val="0"/>
            <w:vAlign w:val="center"/>
          </w:tcPr>
          <w:p w14:paraId="58EC8057">
            <w:pPr>
              <w:autoSpaceDE w:val="0"/>
              <w:autoSpaceDN w:val="0"/>
              <w:adjustRightInd w:val="0"/>
              <w:rPr>
                <w:rFonts w:hint="eastAsia" w:asciiTheme="minorEastAsia" w:hAnsiTheme="minorEastAsia" w:eastAsiaTheme="minorEastAsia" w:cstheme="minorEastAsia"/>
                <w:i/>
                <w:color w:val="auto"/>
                <w:kern w:val="0"/>
                <w:sz w:val="21"/>
                <w:szCs w:val="21"/>
              </w:rPr>
            </w:pPr>
          </w:p>
        </w:tc>
        <w:tc>
          <w:tcPr>
            <w:tcW w:w="1273" w:type="pct"/>
            <w:gridSpan w:val="2"/>
            <w:noWrap w:val="0"/>
            <w:vAlign w:val="center"/>
          </w:tcPr>
          <w:p w14:paraId="243261D9">
            <w:pPr>
              <w:jc w:val="center"/>
              <w:rPr>
                <w:rFonts w:hint="eastAsia" w:asciiTheme="minorEastAsia" w:hAnsiTheme="minorEastAsia" w:eastAsiaTheme="minorEastAsia" w:cstheme="minorEastAsia"/>
                <w:i/>
                <w:color w:val="auto"/>
                <w:kern w:val="0"/>
                <w:sz w:val="21"/>
                <w:szCs w:val="21"/>
              </w:rPr>
            </w:pPr>
            <w:r>
              <w:rPr>
                <w:rFonts w:hint="eastAsia" w:asciiTheme="minorEastAsia" w:hAnsiTheme="minorEastAsia" w:eastAsiaTheme="minorEastAsia" w:cstheme="minorEastAsia"/>
                <w:color w:val="auto"/>
                <w:kern w:val="0"/>
                <w:sz w:val="21"/>
                <w:szCs w:val="21"/>
              </w:rPr>
              <w:t>统一社会信用代码</w:t>
            </w:r>
          </w:p>
        </w:tc>
        <w:tc>
          <w:tcPr>
            <w:tcW w:w="1468" w:type="pct"/>
            <w:gridSpan w:val="2"/>
            <w:noWrap w:val="0"/>
            <w:vAlign w:val="center"/>
          </w:tcPr>
          <w:p w14:paraId="1AF572BE">
            <w:pPr>
              <w:ind w:left="-107" w:leftChars="-51"/>
              <w:jc w:val="left"/>
              <w:rPr>
                <w:rFonts w:hint="eastAsia" w:asciiTheme="minorEastAsia" w:hAnsiTheme="minorEastAsia" w:eastAsiaTheme="minorEastAsia" w:cstheme="minorEastAsia"/>
                <w:i/>
                <w:color w:val="auto"/>
                <w:kern w:val="0"/>
                <w:sz w:val="21"/>
                <w:szCs w:val="21"/>
              </w:rPr>
            </w:pPr>
          </w:p>
        </w:tc>
      </w:tr>
      <w:tr w14:paraId="5563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noWrap w:val="0"/>
            <w:vAlign w:val="center"/>
          </w:tcPr>
          <w:p w14:paraId="48BCCAE9">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单位</w:t>
            </w:r>
            <w:r>
              <w:rPr>
                <w:rFonts w:hint="eastAsia" w:asciiTheme="minorEastAsia" w:hAnsiTheme="minorEastAsia" w:eastAsiaTheme="minorEastAsia" w:cstheme="minorEastAsia"/>
                <w:color w:val="auto"/>
                <w:kern w:val="0"/>
                <w:sz w:val="21"/>
                <w:szCs w:val="21"/>
              </w:rPr>
              <w:t>地址</w:t>
            </w:r>
          </w:p>
        </w:tc>
        <w:tc>
          <w:tcPr>
            <w:tcW w:w="1499" w:type="pct"/>
            <w:gridSpan w:val="2"/>
            <w:noWrap w:val="0"/>
            <w:vAlign w:val="center"/>
          </w:tcPr>
          <w:p w14:paraId="03E4EE21">
            <w:pPr>
              <w:jc w:val="center"/>
              <w:rPr>
                <w:rFonts w:hint="eastAsia" w:asciiTheme="minorEastAsia" w:hAnsiTheme="minorEastAsia" w:eastAsiaTheme="minorEastAsia" w:cstheme="minorEastAsia"/>
                <w:color w:val="auto"/>
                <w:kern w:val="0"/>
                <w:sz w:val="21"/>
                <w:szCs w:val="21"/>
              </w:rPr>
            </w:pPr>
          </w:p>
        </w:tc>
        <w:tc>
          <w:tcPr>
            <w:tcW w:w="1273" w:type="pct"/>
            <w:gridSpan w:val="2"/>
            <w:noWrap w:val="0"/>
            <w:vAlign w:val="center"/>
          </w:tcPr>
          <w:p w14:paraId="1A7382D6">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所属领域</w:t>
            </w:r>
          </w:p>
        </w:tc>
        <w:tc>
          <w:tcPr>
            <w:tcW w:w="1468" w:type="pct"/>
            <w:gridSpan w:val="2"/>
            <w:noWrap w:val="0"/>
            <w:vAlign w:val="center"/>
          </w:tcPr>
          <w:p w14:paraId="352226BC">
            <w:pPr>
              <w:jc w:val="center"/>
              <w:rPr>
                <w:rFonts w:hint="eastAsia" w:asciiTheme="minorEastAsia" w:hAnsiTheme="minorEastAsia" w:eastAsiaTheme="minorEastAsia" w:cstheme="minorEastAsia"/>
                <w:color w:val="auto"/>
                <w:kern w:val="0"/>
                <w:sz w:val="21"/>
                <w:szCs w:val="21"/>
              </w:rPr>
            </w:pPr>
          </w:p>
        </w:tc>
      </w:tr>
      <w:tr w14:paraId="1E5C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noWrap w:val="0"/>
            <w:vAlign w:val="center"/>
          </w:tcPr>
          <w:p w14:paraId="7E4F6132">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单位类型</w:t>
            </w:r>
          </w:p>
        </w:tc>
        <w:tc>
          <w:tcPr>
            <w:tcW w:w="4241" w:type="pct"/>
            <w:gridSpan w:val="6"/>
            <w:noWrap w:val="0"/>
            <w:vAlign w:val="center"/>
          </w:tcPr>
          <w:p w14:paraId="249CD32F">
            <w:pPr>
              <w:jc w:val="both"/>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 xml:space="preserve">□国有企业 </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 □集体企业  </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□民营企业 </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 □股份制企业 </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 □高等院校</w:t>
            </w:r>
          </w:p>
          <w:p w14:paraId="3DA23C41">
            <w:pPr>
              <w:jc w:val="both"/>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 xml:space="preserve">□科研院所 </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 □行业协会</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  □社会团体  </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□三资企业 </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 </w:t>
            </w:r>
            <w:r>
              <w:rPr>
                <w:rFonts w:hint="eastAsia" w:asciiTheme="minorEastAsia" w:hAnsiTheme="minorEastAsia" w:eastAsiaTheme="minorEastAsia" w:cstheme="minorEastAsia"/>
                <w:color w:val="auto"/>
                <w:kern w:val="0"/>
                <w:sz w:val="21"/>
                <w:szCs w:val="21"/>
                <w:lang w:val="en-US" w:eastAsia="zh-CN"/>
              </w:rPr>
              <w:t xml:space="preserve"> </w:t>
            </w:r>
            <w:r>
              <w:rPr>
                <w:rFonts w:hint="eastAsia" w:asciiTheme="minorEastAsia" w:hAnsiTheme="minorEastAsia" w:eastAsiaTheme="minorEastAsia" w:cstheme="minorEastAsia"/>
                <w:color w:val="auto"/>
                <w:kern w:val="0"/>
                <w:sz w:val="21"/>
                <w:szCs w:val="21"/>
              </w:rPr>
              <w:t xml:space="preserve"> □其他</w:t>
            </w:r>
          </w:p>
        </w:tc>
      </w:tr>
      <w:tr w14:paraId="5A9D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vMerge w:val="restart"/>
            <w:noWrap w:val="0"/>
            <w:vAlign w:val="center"/>
          </w:tcPr>
          <w:p w14:paraId="099CC153">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法定代表人</w:t>
            </w:r>
          </w:p>
        </w:tc>
        <w:tc>
          <w:tcPr>
            <w:tcW w:w="593" w:type="pct"/>
            <w:noWrap w:val="0"/>
            <w:vAlign w:val="center"/>
          </w:tcPr>
          <w:p w14:paraId="450ACF7C">
            <w:pPr>
              <w:autoSpaceDE w:val="0"/>
              <w:autoSpaceDN w:val="0"/>
              <w:adjustRightInd w:val="0"/>
              <w:jc w:val="center"/>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lang w:eastAsia="zh-CN"/>
              </w:rPr>
              <w:t>姓名</w:t>
            </w:r>
          </w:p>
        </w:tc>
        <w:tc>
          <w:tcPr>
            <w:tcW w:w="906" w:type="pct"/>
            <w:noWrap w:val="0"/>
            <w:vAlign w:val="center"/>
          </w:tcPr>
          <w:p w14:paraId="79F7D3EC">
            <w:pPr>
              <w:autoSpaceDE w:val="0"/>
              <w:autoSpaceDN w:val="0"/>
              <w:adjustRightInd w:val="0"/>
              <w:jc w:val="center"/>
              <w:rPr>
                <w:rFonts w:hint="eastAsia" w:asciiTheme="minorEastAsia" w:hAnsiTheme="minorEastAsia" w:eastAsiaTheme="minorEastAsia" w:cstheme="minorEastAsia"/>
                <w:color w:val="auto"/>
                <w:kern w:val="0"/>
                <w:sz w:val="21"/>
                <w:szCs w:val="21"/>
                <w:lang w:eastAsia="zh-CN"/>
              </w:rPr>
            </w:pPr>
          </w:p>
        </w:tc>
        <w:tc>
          <w:tcPr>
            <w:tcW w:w="615" w:type="pct"/>
            <w:noWrap w:val="0"/>
            <w:vAlign w:val="center"/>
          </w:tcPr>
          <w:p w14:paraId="078D4577">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职务</w:t>
            </w:r>
          </w:p>
        </w:tc>
        <w:tc>
          <w:tcPr>
            <w:tcW w:w="658" w:type="pct"/>
            <w:noWrap w:val="0"/>
            <w:vAlign w:val="center"/>
          </w:tcPr>
          <w:p w14:paraId="17732555">
            <w:pPr>
              <w:jc w:val="center"/>
              <w:rPr>
                <w:rFonts w:hint="eastAsia" w:asciiTheme="minorEastAsia" w:hAnsiTheme="minorEastAsia" w:eastAsiaTheme="minorEastAsia" w:cstheme="minorEastAsia"/>
                <w:color w:val="auto"/>
                <w:kern w:val="0"/>
                <w:sz w:val="21"/>
                <w:szCs w:val="21"/>
              </w:rPr>
            </w:pPr>
          </w:p>
        </w:tc>
        <w:tc>
          <w:tcPr>
            <w:tcW w:w="627" w:type="pct"/>
            <w:noWrap w:val="0"/>
            <w:vAlign w:val="center"/>
          </w:tcPr>
          <w:p w14:paraId="6BC30115">
            <w:pPr>
              <w:autoSpaceDE w:val="0"/>
              <w:autoSpaceDN w:val="0"/>
              <w:adjustRightInd w:val="0"/>
              <w:jc w:val="center"/>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lang w:eastAsia="zh-CN"/>
              </w:rPr>
              <w:t>办公电话</w:t>
            </w:r>
          </w:p>
        </w:tc>
        <w:tc>
          <w:tcPr>
            <w:tcW w:w="841" w:type="pct"/>
            <w:noWrap w:val="0"/>
            <w:vAlign w:val="center"/>
          </w:tcPr>
          <w:p w14:paraId="130922EB">
            <w:pPr>
              <w:ind w:left="-107" w:leftChars="-51"/>
              <w:jc w:val="center"/>
              <w:rPr>
                <w:rFonts w:hint="eastAsia" w:asciiTheme="minorEastAsia" w:hAnsiTheme="minorEastAsia" w:eastAsiaTheme="minorEastAsia" w:cstheme="minorEastAsia"/>
                <w:i/>
                <w:color w:val="auto"/>
                <w:kern w:val="0"/>
                <w:sz w:val="21"/>
                <w:szCs w:val="21"/>
              </w:rPr>
            </w:pPr>
          </w:p>
        </w:tc>
      </w:tr>
      <w:tr w14:paraId="4BAB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vMerge w:val="continue"/>
            <w:noWrap w:val="0"/>
            <w:vAlign w:val="center"/>
          </w:tcPr>
          <w:p w14:paraId="0DCE2CA3">
            <w:pPr>
              <w:jc w:val="center"/>
              <w:rPr>
                <w:rFonts w:hint="eastAsia" w:asciiTheme="minorEastAsia" w:hAnsiTheme="minorEastAsia" w:eastAsiaTheme="minorEastAsia" w:cstheme="minorEastAsia"/>
                <w:color w:val="auto"/>
                <w:kern w:val="0"/>
                <w:sz w:val="21"/>
                <w:szCs w:val="21"/>
              </w:rPr>
            </w:pPr>
          </w:p>
        </w:tc>
        <w:tc>
          <w:tcPr>
            <w:tcW w:w="593" w:type="pct"/>
            <w:noWrap w:val="0"/>
            <w:vAlign w:val="center"/>
          </w:tcPr>
          <w:p w14:paraId="307A7AAD">
            <w:pPr>
              <w:autoSpaceDE w:val="0"/>
              <w:autoSpaceDN w:val="0"/>
              <w:adjustRightInd w:val="0"/>
              <w:jc w:val="center"/>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lang w:eastAsia="zh-CN"/>
              </w:rPr>
              <w:t>手机</w:t>
            </w:r>
            <w:r>
              <w:rPr>
                <w:rFonts w:hint="eastAsia" w:asciiTheme="minorEastAsia" w:hAnsiTheme="minorEastAsia" w:eastAsiaTheme="minorEastAsia" w:cstheme="minorEastAsia"/>
                <w:color w:val="auto"/>
                <w:kern w:val="0"/>
                <w:sz w:val="21"/>
                <w:szCs w:val="21"/>
              </w:rPr>
              <w:t>号码</w:t>
            </w:r>
          </w:p>
        </w:tc>
        <w:tc>
          <w:tcPr>
            <w:tcW w:w="906" w:type="pct"/>
            <w:noWrap w:val="0"/>
            <w:vAlign w:val="center"/>
          </w:tcPr>
          <w:p w14:paraId="64BC45AA">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615" w:type="pct"/>
            <w:noWrap w:val="0"/>
            <w:vAlign w:val="center"/>
          </w:tcPr>
          <w:p w14:paraId="0B8475BC">
            <w:pPr>
              <w:jc w:val="center"/>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rPr>
              <w:t>电子邮箱</w:t>
            </w:r>
          </w:p>
        </w:tc>
        <w:tc>
          <w:tcPr>
            <w:tcW w:w="2126" w:type="pct"/>
            <w:gridSpan w:val="3"/>
            <w:noWrap w:val="0"/>
            <w:vAlign w:val="center"/>
          </w:tcPr>
          <w:p w14:paraId="02B2DA1A">
            <w:pPr>
              <w:ind w:left="-107" w:leftChars="-51"/>
              <w:jc w:val="center"/>
              <w:rPr>
                <w:rFonts w:hint="eastAsia" w:asciiTheme="minorEastAsia" w:hAnsiTheme="minorEastAsia" w:eastAsiaTheme="minorEastAsia" w:cstheme="minorEastAsia"/>
                <w:i/>
                <w:color w:val="auto"/>
                <w:kern w:val="0"/>
                <w:sz w:val="21"/>
                <w:szCs w:val="21"/>
              </w:rPr>
            </w:pPr>
          </w:p>
        </w:tc>
      </w:tr>
      <w:tr w14:paraId="16BD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vMerge w:val="restart"/>
            <w:noWrap w:val="0"/>
            <w:vAlign w:val="center"/>
          </w:tcPr>
          <w:p w14:paraId="2965CA47">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联系人</w:t>
            </w:r>
          </w:p>
        </w:tc>
        <w:tc>
          <w:tcPr>
            <w:tcW w:w="593" w:type="pct"/>
            <w:noWrap w:val="0"/>
            <w:vAlign w:val="center"/>
          </w:tcPr>
          <w:p w14:paraId="2D56E515">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姓名</w:t>
            </w:r>
          </w:p>
        </w:tc>
        <w:tc>
          <w:tcPr>
            <w:tcW w:w="906" w:type="pct"/>
            <w:noWrap w:val="0"/>
            <w:vAlign w:val="center"/>
          </w:tcPr>
          <w:p w14:paraId="46F656DE">
            <w:pPr>
              <w:jc w:val="center"/>
              <w:rPr>
                <w:rFonts w:hint="eastAsia" w:asciiTheme="minorEastAsia" w:hAnsiTheme="minorEastAsia" w:eastAsiaTheme="minorEastAsia" w:cstheme="minorEastAsia"/>
                <w:color w:val="auto"/>
                <w:kern w:val="0"/>
                <w:sz w:val="21"/>
                <w:szCs w:val="21"/>
              </w:rPr>
            </w:pPr>
          </w:p>
        </w:tc>
        <w:tc>
          <w:tcPr>
            <w:tcW w:w="615" w:type="pct"/>
            <w:noWrap w:val="0"/>
            <w:vAlign w:val="center"/>
          </w:tcPr>
          <w:p w14:paraId="6033365A">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职务</w:t>
            </w:r>
          </w:p>
        </w:tc>
        <w:tc>
          <w:tcPr>
            <w:tcW w:w="658" w:type="pct"/>
            <w:noWrap w:val="0"/>
            <w:vAlign w:val="center"/>
          </w:tcPr>
          <w:p w14:paraId="2F006682">
            <w:pPr>
              <w:ind w:left="-107" w:leftChars="-51"/>
              <w:jc w:val="center"/>
              <w:rPr>
                <w:rFonts w:hint="eastAsia" w:asciiTheme="minorEastAsia" w:hAnsiTheme="minorEastAsia" w:eastAsiaTheme="minorEastAsia" w:cstheme="minorEastAsia"/>
                <w:color w:val="auto"/>
                <w:kern w:val="0"/>
                <w:sz w:val="21"/>
                <w:szCs w:val="21"/>
              </w:rPr>
            </w:pPr>
          </w:p>
        </w:tc>
        <w:tc>
          <w:tcPr>
            <w:tcW w:w="627" w:type="pct"/>
            <w:noWrap w:val="0"/>
            <w:vAlign w:val="center"/>
          </w:tcPr>
          <w:p w14:paraId="533BECE3">
            <w:pPr>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办公电话</w:t>
            </w:r>
          </w:p>
        </w:tc>
        <w:tc>
          <w:tcPr>
            <w:tcW w:w="841" w:type="pct"/>
            <w:noWrap w:val="0"/>
            <w:vAlign w:val="center"/>
          </w:tcPr>
          <w:p w14:paraId="16CCE0CA">
            <w:pPr>
              <w:ind w:left="-107" w:leftChars="-51"/>
              <w:jc w:val="center"/>
              <w:rPr>
                <w:rFonts w:hint="eastAsia" w:asciiTheme="minorEastAsia" w:hAnsiTheme="minorEastAsia" w:eastAsiaTheme="minorEastAsia" w:cstheme="minorEastAsia"/>
                <w:i/>
                <w:color w:val="auto"/>
                <w:kern w:val="0"/>
                <w:sz w:val="21"/>
                <w:szCs w:val="21"/>
              </w:rPr>
            </w:pPr>
          </w:p>
        </w:tc>
      </w:tr>
      <w:tr w14:paraId="49C2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vMerge w:val="continue"/>
            <w:noWrap w:val="0"/>
            <w:vAlign w:val="center"/>
          </w:tcPr>
          <w:p w14:paraId="0CAD3313">
            <w:pPr>
              <w:jc w:val="center"/>
              <w:rPr>
                <w:rFonts w:hint="eastAsia" w:asciiTheme="minorEastAsia" w:hAnsiTheme="minorEastAsia" w:eastAsiaTheme="minorEastAsia" w:cstheme="minorEastAsia"/>
                <w:color w:val="auto"/>
                <w:kern w:val="0"/>
                <w:sz w:val="21"/>
                <w:szCs w:val="21"/>
              </w:rPr>
            </w:pPr>
          </w:p>
        </w:tc>
        <w:tc>
          <w:tcPr>
            <w:tcW w:w="593" w:type="pct"/>
            <w:noWrap w:val="0"/>
            <w:vAlign w:val="center"/>
          </w:tcPr>
          <w:p w14:paraId="2BB00D10">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手机</w:t>
            </w:r>
            <w:r>
              <w:rPr>
                <w:rFonts w:hint="eastAsia" w:asciiTheme="minorEastAsia" w:hAnsiTheme="minorEastAsia" w:eastAsiaTheme="minorEastAsia" w:cstheme="minorEastAsia"/>
                <w:color w:val="auto"/>
                <w:kern w:val="0"/>
                <w:sz w:val="21"/>
                <w:szCs w:val="21"/>
              </w:rPr>
              <w:t>号码</w:t>
            </w:r>
          </w:p>
        </w:tc>
        <w:tc>
          <w:tcPr>
            <w:tcW w:w="906" w:type="pct"/>
            <w:noWrap w:val="0"/>
            <w:vAlign w:val="center"/>
          </w:tcPr>
          <w:p w14:paraId="5AA45935">
            <w:pPr>
              <w:jc w:val="center"/>
              <w:rPr>
                <w:rFonts w:hint="eastAsia" w:asciiTheme="minorEastAsia" w:hAnsiTheme="minorEastAsia" w:eastAsiaTheme="minorEastAsia" w:cstheme="minorEastAsia"/>
                <w:color w:val="auto"/>
                <w:kern w:val="0"/>
                <w:sz w:val="21"/>
                <w:szCs w:val="21"/>
              </w:rPr>
            </w:pPr>
          </w:p>
        </w:tc>
        <w:tc>
          <w:tcPr>
            <w:tcW w:w="615" w:type="pct"/>
            <w:noWrap w:val="0"/>
            <w:vAlign w:val="center"/>
          </w:tcPr>
          <w:p w14:paraId="6BB03C74">
            <w:pPr>
              <w:jc w:val="center"/>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rPr>
              <w:t>电子邮箱</w:t>
            </w:r>
          </w:p>
        </w:tc>
        <w:tc>
          <w:tcPr>
            <w:tcW w:w="2126" w:type="pct"/>
            <w:gridSpan w:val="3"/>
            <w:noWrap w:val="0"/>
            <w:vAlign w:val="center"/>
          </w:tcPr>
          <w:p w14:paraId="650227F8">
            <w:pPr>
              <w:ind w:left="-107" w:leftChars="-51"/>
              <w:jc w:val="center"/>
              <w:rPr>
                <w:rFonts w:hint="eastAsia" w:asciiTheme="minorEastAsia" w:hAnsiTheme="minorEastAsia" w:eastAsiaTheme="minorEastAsia" w:cstheme="minorEastAsia"/>
                <w:i/>
                <w:color w:val="auto"/>
                <w:kern w:val="0"/>
                <w:sz w:val="21"/>
                <w:szCs w:val="21"/>
              </w:rPr>
            </w:pPr>
          </w:p>
        </w:tc>
      </w:tr>
      <w:tr w14:paraId="41D8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noWrap w:val="0"/>
            <w:vAlign w:val="center"/>
          </w:tcPr>
          <w:p w14:paraId="2EEB22FF">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kern w:val="0"/>
                <w:sz w:val="21"/>
                <w:szCs w:val="21"/>
              </w:rPr>
              <w:t>开户银行</w:t>
            </w:r>
          </w:p>
        </w:tc>
        <w:tc>
          <w:tcPr>
            <w:tcW w:w="4241" w:type="pct"/>
            <w:gridSpan w:val="6"/>
            <w:noWrap w:val="0"/>
            <w:vAlign w:val="center"/>
          </w:tcPr>
          <w:p w14:paraId="1349C324">
            <w:pPr>
              <w:rPr>
                <w:rFonts w:hint="eastAsia" w:asciiTheme="minorEastAsia" w:hAnsiTheme="minorEastAsia" w:eastAsiaTheme="minorEastAsia" w:cstheme="minorEastAsia"/>
                <w:color w:val="auto"/>
                <w:kern w:val="0"/>
                <w:sz w:val="21"/>
                <w:szCs w:val="21"/>
              </w:rPr>
            </w:pPr>
          </w:p>
        </w:tc>
      </w:tr>
      <w:tr w14:paraId="5A90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noWrap w:val="0"/>
            <w:vAlign w:val="center"/>
          </w:tcPr>
          <w:p w14:paraId="4DC80084">
            <w:pPr>
              <w:jc w:val="center"/>
              <w:rPr>
                <w:rFonts w:hint="eastAsia" w:asciiTheme="minorEastAsia" w:hAnsiTheme="minorEastAsia" w:eastAsiaTheme="minorEastAsia" w:cstheme="minorEastAsia"/>
                <w:color w:val="auto"/>
                <w:spacing w:val="1"/>
                <w:kern w:val="0"/>
                <w:sz w:val="21"/>
                <w:szCs w:val="21"/>
              </w:rPr>
            </w:pPr>
            <w:r>
              <w:rPr>
                <w:rFonts w:hint="eastAsia" w:asciiTheme="minorEastAsia" w:hAnsiTheme="minorEastAsia" w:eastAsiaTheme="minorEastAsia" w:cstheme="minorEastAsia"/>
                <w:color w:val="auto"/>
                <w:kern w:val="0"/>
                <w:sz w:val="21"/>
                <w:szCs w:val="21"/>
              </w:rPr>
              <w:t>帐 户 名</w:t>
            </w:r>
          </w:p>
        </w:tc>
        <w:tc>
          <w:tcPr>
            <w:tcW w:w="4241" w:type="pct"/>
            <w:gridSpan w:val="6"/>
            <w:noWrap w:val="0"/>
            <w:vAlign w:val="center"/>
          </w:tcPr>
          <w:p w14:paraId="6E3D12B5">
            <w:pPr>
              <w:rPr>
                <w:rFonts w:hint="eastAsia" w:asciiTheme="minorEastAsia" w:hAnsiTheme="minorEastAsia" w:eastAsiaTheme="minorEastAsia" w:cstheme="minorEastAsia"/>
                <w:color w:val="auto"/>
                <w:kern w:val="0"/>
                <w:sz w:val="21"/>
                <w:szCs w:val="21"/>
              </w:rPr>
            </w:pPr>
          </w:p>
        </w:tc>
      </w:tr>
      <w:tr w14:paraId="6E1D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8" w:type="pct"/>
            <w:noWrap w:val="0"/>
            <w:vAlign w:val="center"/>
          </w:tcPr>
          <w:p w14:paraId="20798C66">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帐　　号</w:t>
            </w:r>
          </w:p>
        </w:tc>
        <w:tc>
          <w:tcPr>
            <w:tcW w:w="4241" w:type="pct"/>
            <w:gridSpan w:val="6"/>
            <w:noWrap w:val="0"/>
            <w:vAlign w:val="center"/>
          </w:tcPr>
          <w:p w14:paraId="19EA16B1">
            <w:pPr>
              <w:autoSpaceDE w:val="0"/>
              <w:autoSpaceDN w:val="0"/>
              <w:adjustRightInd w:val="0"/>
              <w:rPr>
                <w:rFonts w:hint="eastAsia" w:asciiTheme="minorEastAsia" w:hAnsiTheme="minorEastAsia" w:eastAsiaTheme="minorEastAsia" w:cstheme="minorEastAsia"/>
                <w:color w:val="auto"/>
                <w:kern w:val="0"/>
                <w:sz w:val="21"/>
                <w:szCs w:val="21"/>
              </w:rPr>
            </w:pPr>
          </w:p>
        </w:tc>
      </w:tr>
    </w:tbl>
    <w:p w14:paraId="2008EEEB">
      <w:pPr>
        <w:spacing w:line="360" w:lineRule="exact"/>
        <w:jc w:val="both"/>
        <w:rPr>
          <w:rFonts w:hint="eastAsia" w:eastAsia="黑体"/>
          <w:color w:val="auto"/>
          <w:sz w:val="32"/>
          <w:szCs w:val="32"/>
          <w:lang w:eastAsia="zh-CN"/>
        </w:rPr>
      </w:pPr>
    </w:p>
    <w:p w14:paraId="6E987737">
      <w:pPr>
        <w:spacing w:line="360" w:lineRule="exact"/>
        <w:jc w:val="both"/>
        <w:rPr>
          <w:rFonts w:hint="eastAsia" w:eastAsia="黑体"/>
          <w:color w:val="auto"/>
          <w:sz w:val="32"/>
          <w:szCs w:val="32"/>
          <w:lang w:eastAsia="zh-CN"/>
        </w:rPr>
      </w:pPr>
      <w:r>
        <w:rPr>
          <w:rFonts w:hint="eastAsia" w:eastAsia="黑体"/>
          <w:color w:val="auto"/>
          <w:sz w:val="32"/>
          <w:szCs w:val="32"/>
          <w:lang w:eastAsia="zh-CN"/>
        </w:rPr>
        <w:t>二、联合申报单位基本情况表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9"/>
        <w:gridCol w:w="1839"/>
        <w:gridCol w:w="5263"/>
      </w:tblGrid>
      <w:tr w14:paraId="55DB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noWrap w:val="0"/>
            <w:vAlign w:val="center"/>
          </w:tcPr>
          <w:p w14:paraId="05A6538F">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参与</w:t>
            </w:r>
            <w:r>
              <w:rPr>
                <w:rFonts w:hint="eastAsia" w:asciiTheme="minorEastAsia" w:hAnsiTheme="minorEastAsia" w:eastAsiaTheme="minorEastAsia" w:cstheme="minorEastAsia"/>
                <w:color w:val="auto"/>
                <w:kern w:val="0"/>
                <w:sz w:val="21"/>
                <w:szCs w:val="21"/>
              </w:rPr>
              <w:t>单位</w:t>
            </w:r>
          </w:p>
        </w:tc>
      </w:tr>
      <w:tr w14:paraId="084F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81" w:type="pct"/>
            <w:noWrap w:val="0"/>
            <w:vAlign w:val="center"/>
          </w:tcPr>
          <w:p w14:paraId="17EBD993">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单位（1）名称</w:t>
            </w:r>
          </w:p>
        </w:tc>
        <w:tc>
          <w:tcPr>
            <w:tcW w:w="3918" w:type="pct"/>
            <w:gridSpan w:val="2"/>
            <w:noWrap w:val="0"/>
            <w:vAlign w:val="center"/>
          </w:tcPr>
          <w:p w14:paraId="7FE0CC1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7BF5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081" w:type="pct"/>
            <w:noWrap w:val="0"/>
            <w:vAlign w:val="center"/>
          </w:tcPr>
          <w:p w14:paraId="537C790C">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单位地址</w:t>
            </w:r>
          </w:p>
        </w:tc>
        <w:tc>
          <w:tcPr>
            <w:tcW w:w="3918" w:type="pct"/>
            <w:gridSpan w:val="2"/>
            <w:noWrap w:val="0"/>
            <w:vAlign w:val="center"/>
          </w:tcPr>
          <w:p w14:paraId="0370BC5A">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236C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pct"/>
            <w:noWrap w:val="0"/>
            <w:vAlign w:val="center"/>
          </w:tcPr>
          <w:p w14:paraId="48DE6595">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单位类型</w:t>
            </w:r>
          </w:p>
        </w:tc>
        <w:tc>
          <w:tcPr>
            <w:tcW w:w="3918" w:type="pct"/>
            <w:gridSpan w:val="2"/>
            <w:noWrap w:val="0"/>
            <w:vAlign w:val="center"/>
          </w:tcPr>
          <w:p w14:paraId="4054373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73AC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081" w:type="pct"/>
            <w:vMerge w:val="restart"/>
            <w:noWrap w:val="0"/>
            <w:vAlign w:val="center"/>
          </w:tcPr>
          <w:p w14:paraId="7C79FAD9">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联 系 人</w:t>
            </w:r>
          </w:p>
        </w:tc>
        <w:tc>
          <w:tcPr>
            <w:tcW w:w="1015" w:type="pct"/>
            <w:noWrap w:val="0"/>
            <w:vAlign w:val="center"/>
          </w:tcPr>
          <w:p w14:paraId="4C0A361C">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姓    名</w:t>
            </w:r>
          </w:p>
        </w:tc>
        <w:tc>
          <w:tcPr>
            <w:tcW w:w="2903" w:type="pct"/>
            <w:noWrap w:val="0"/>
            <w:vAlign w:val="center"/>
          </w:tcPr>
          <w:p w14:paraId="48610C5F">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61FF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081" w:type="pct"/>
            <w:vMerge w:val="continue"/>
            <w:noWrap w:val="0"/>
            <w:vAlign w:val="center"/>
          </w:tcPr>
          <w:p w14:paraId="043D703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15" w:type="pct"/>
            <w:noWrap w:val="0"/>
            <w:vAlign w:val="center"/>
          </w:tcPr>
          <w:p w14:paraId="774CE4D8">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办公电话</w:t>
            </w:r>
          </w:p>
        </w:tc>
        <w:tc>
          <w:tcPr>
            <w:tcW w:w="2903" w:type="pct"/>
            <w:noWrap w:val="0"/>
            <w:vAlign w:val="center"/>
          </w:tcPr>
          <w:p w14:paraId="16936D1A">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0B39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081" w:type="pct"/>
            <w:vMerge w:val="continue"/>
            <w:noWrap w:val="0"/>
            <w:vAlign w:val="center"/>
          </w:tcPr>
          <w:p w14:paraId="33114D2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15" w:type="pct"/>
            <w:noWrap w:val="0"/>
            <w:vAlign w:val="center"/>
          </w:tcPr>
          <w:p w14:paraId="140C95E9">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手机号码</w:t>
            </w:r>
          </w:p>
        </w:tc>
        <w:tc>
          <w:tcPr>
            <w:tcW w:w="2903" w:type="pct"/>
            <w:noWrap w:val="0"/>
            <w:vAlign w:val="center"/>
          </w:tcPr>
          <w:p w14:paraId="2A29C13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6291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81" w:type="pct"/>
            <w:noWrap w:val="0"/>
            <w:vAlign w:val="center"/>
          </w:tcPr>
          <w:p w14:paraId="5574D64C">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单位（2）名称</w:t>
            </w:r>
          </w:p>
        </w:tc>
        <w:tc>
          <w:tcPr>
            <w:tcW w:w="3918" w:type="pct"/>
            <w:gridSpan w:val="2"/>
            <w:noWrap w:val="0"/>
            <w:vAlign w:val="center"/>
          </w:tcPr>
          <w:p w14:paraId="1F8C5195">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4AAF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81" w:type="pct"/>
            <w:noWrap w:val="0"/>
            <w:vAlign w:val="center"/>
          </w:tcPr>
          <w:p w14:paraId="7B8567CC">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单位地址</w:t>
            </w:r>
          </w:p>
        </w:tc>
        <w:tc>
          <w:tcPr>
            <w:tcW w:w="3918" w:type="pct"/>
            <w:gridSpan w:val="2"/>
            <w:noWrap w:val="0"/>
            <w:vAlign w:val="center"/>
          </w:tcPr>
          <w:p w14:paraId="0343DED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544C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pct"/>
            <w:noWrap w:val="0"/>
            <w:vAlign w:val="center"/>
          </w:tcPr>
          <w:p w14:paraId="56930B20">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单位类型</w:t>
            </w:r>
          </w:p>
        </w:tc>
        <w:tc>
          <w:tcPr>
            <w:tcW w:w="3918" w:type="pct"/>
            <w:gridSpan w:val="2"/>
            <w:noWrap w:val="0"/>
            <w:vAlign w:val="center"/>
          </w:tcPr>
          <w:p w14:paraId="57C9BFA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1FD3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081" w:type="pct"/>
            <w:vMerge w:val="restart"/>
            <w:noWrap w:val="0"/>
            <w:vAlign w:val="center"/>
          </w:tcPr>
          <w:p w14:paraId="55F7EE9E">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联 系 人</w:t>
            </w:r>
          </w:p>
        </w:tc>
        <w:tc>
          <w:tcPr>
            <w:tcW w:w="1015" w:type="pct"/>
            <w:noWrap w:val="0"/>
            <w:vAlign w:val="center"/>
          </w:tcPr>
          <w:p w14:paraId="68F60661">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姓    名</w:t>
            </w:r>
          </w:p>
        </w:tc>
        <w:tc>
          <w:tcPr>
            <w:tcW w:w="2903" w:type="pct"/>
            <w:noWrap w:val="0"/>
            <w:vAlign w:val="center"/>
          </w:tcPr>
          <w:p w14:paraId="409AA685">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6122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1" w:type="pct"/>
            <w:vMerge w:val="continue"/>
            <w:noWrap w:val="0"/>
            <w:vAlign w:val="center"/>
          </w:tcPr>
          <w:p w14:paraId="7EC71ED1">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15" w:type="pct"/>
            <w:noWrap w:val="0"/>
            <w:vAlign w:val="center"/>
          </w:tcPr>
          <w:p w14:paraId="452386FD">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办公电话</w:t>
            </w:r>
          </w:p>
        </w:tc>
        <w:tc>
          <w:tcPr>
            <w:tcW w:w="2903" w:type="pct"/>
            <w:noWrap w:val="0"/>
            <w:vAlign w:val="center"/>
          </w:tcPr>
          <w:p w14:paraId="71E89CE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7A4C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81" w:type="pct"/>
            <w:vMerge w:val="continue"/>
            <w:noWrap w:val="0"/>
            <w:vAlign w:val="center"/>
          </w:tcPr>
          <w:p w14:paraId="24B242CA">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15" w:type="pct"/>
            <w:noWrap w:val="0"/>
            <w:vAlign w:val="center"/>
          </w:tcPr>
          <w:p w14:paraId="65B56A63">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手机号码</w:t>
            </w:r>
          </w:p>
        </w:tc>
        <w:tc>
          <w:tcPr>
            <w:tcW w:w="2903" w:type="pct"/>
            <w:noWrap w:val="0"/>
            <w:vAlign w:val="center"/>
          </w:tcPr>
          <w:p w14:paraId="09C2369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bl>
    <w:p w14:paraId="0D2EF1B3">
      <w:pPr>
        <w:spacing w:line="360" w:lineRule="exact"/>
        <w:jc w:val="both"/>
        <w:rPr>
          <w:rFonts w:hint="eastAsia" w:ascii="黑体" w:eastAsia="黑体"/>
          <w:color w:val="auto"/>
          <w:sz w:val="32"/>
          <w:szCs w:val="32"/>
          <w:lang w:eastAsia="zh-CN"/>
        </w:rPr>
      </w:pPr>
    </w:p>
    <w:p w14:paraId="04C82FB9">
      <w:pPr>
        <w:spacing w:line="360" w:lineRule="exact"/>
        <w:jc w:val="both"/>
        <w:rPr>
          <w:rFonts w:hint="eastAsia" w:eastAsia="黑体"/>
          <w:b/>
          <w:color w:val="auto"/>
          <w:sz w:val="32"/>
          <w:szCs w:val="40"/>
        </w:rPr>
      </w:pPr>
      <w:r>
        <w:rPr>
          <w:rFonts w:hint="eastAsia" w:ascii="黑体" w:eastAsia="黑体"/>
          <w:color w:val="auto"/>
          <w:sz w:val="32"/>
          <w:szCs w:val="32"/>
          <w:lang w:eastAsia="zh-CN"/>
        </w:rPr>
        <w:t>三、研究团队成员信息表</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742"/>
        <w:gridCol w:w="277"/>
        <w:gridCol w:w="667"/>
        <w:gridCol w:w="763"/>
        <w:gridCol w:w="435"/>
        <w:gridCol w:w="679"/>
        <w:gridCol w:w="2302"/>
        <w:gridCol w:w="846"/>
        <w:gridCol w:w="1449"/>
      </w:tblGrid>
      <w:tr w14:paraId="3C9F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058" w:type="pct"/>
            <w:gridSpan w:val="3"/>
            <w:vMerge w:val="restart"/>
            <w:vAlign w:val="center"/>
          </w:tcPr>
          <w:p w14:paraId="2890367F">
            <w:pPr>
              <w:autoSpaceDE w:val="0"/>
              <w:autoSpaceDN w:val="0"/>
              <w:adjustRightInd w:val="0"/>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rPr>
              <w:t>研究开发人员数量</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u w:val="single"/>
                <w:lang w:val="en-US" w:eastAsia="zh-CN"/>
              </w:rPr>
              <w:t xml:space="preserve">        </w:t>
            </w:r>
            <w:r>
              <w:rPr>
                <w:rFonts w:hint="eastAsia" w:asciiTheme="minorEastAsia" w:hAnsiTheme="minorEastAsia" w:eastAsiaTheme="minorEastAsia" w:cstheme="minorEastAsia"/>
                <w:color w:val="auto"/>
                <w:kern w:val="0"/>
                <w:sz w:val="21"/>
                <w:szCs w:val="21"/>
                <w:lang w:val="en-US" w:eastAsia="zh-CN"/>
              </w:rPr>
              <w:t>人</w:t>
            </w:r>
          </w:p>
        </w:tc>
        <w:tc>
          <w:tcPr>
            <w:tcW w:w="1029" w:type="pct"/>
            <w:gridSpan w:val="3"/>
          </w:tcPr>
          <w:p w14:paraId="5D277B64">
            <w:pPr>
              <w:autoSpaceDE w:val="0"/>
              <w:autoSpaceDN w:val="0"/>
              <w:adjustRightInd w:val="0"/>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职称/学历</w:t>
            </w:r>
          </w:p>
        </w:tc>
        <w:tc>
          <w:tcPr>
            <w:tcW w:w="2912" w:type="pct"/>
            <w:gridSpan w:val="4"/>
          </w:tcPr>
          <w:p w14:paraId="41E092E6">
            <w:pPr>
              <w:autoSpaceDE w:val="0"/>
              <w:autoSpaceDN w:val="0"/>
              <w:adjustRightInd w:val="0"/>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人数</w:t>
            </w:r>
          </w:p>
        </w:tc>
      </w:tr>
      <w:tr w14:paraId="4E2E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pct"/>
            <w:gridSpan w:val="3"/>
            <w:vMerge w:val="continue"/>
            <w:vAlign w:val="center"/>
          </w:tcPr>
          <w:p w14:paraId="62D92161">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29" w:type="pct"/>
            <w:gridSpan w:val="3"/>
          </w:tcPr>
          <w:p w14:paraId="2280D11C">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val="en-US" w:eastAsia="zh-CN"/>
              </w:rPr>
              <w:t>职称：</w:t>
            </w:r>
            <w:r>
              <w:rPr>
                <w:rFonts w:hint="eastAsia" w:asciiTheme="minorEastAsia" w:hAnsiTheme="minorEastAsia" w:eastAsiaTheme="minorEastAsia" w:cstheme="minorEastAsia"/>
                <w:color w:val="auto"/>
                <w:kern w:val="0"/>
                <w:sz w:val="21"/>
                <w:szCs w:val="21"/>
              </w:rPr>
              <w:t>正高级职称</w:t>
            </w:r>
          </w:p>
        </w:tc>
        <w:tc>
          <w:tcPr>
            <w:tcW w:w="2912" w:type="pct"/>
            <w:gridSpan w:val="4"/>
          </w:tcPr>
          <w:p w14:paraId="58DB426F">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742E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pct"/>
            <w:gridSpan w:val="3"/>
            <w:vMerge w:val="continue"/>
          </w:tcPr>
          <w:p w14:paraId="4E5EC236">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29" w:type="pct"/>
            <w:gridSpan w:val="3"/>
          </w:tcPr>
          <w:p w14:paraId="2336F69C">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高级职称</w:t>
            </w:r>
          </w:p>
        </w:tc>
        <w:tc>
          <w:tcPr>
            <w:tcW w:w="2912" w:type="pct"/>
            <w:gridSpan w:val="4"/>
          </w:tcPr>
          <w:p w14:paraId="00C39DF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2F09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pct"/>
            <w:gridSpan w:val="3"/>
            <w:vMerge w:val="continue"/>
          </w:tcPr>
          <w:p w14:paraId="4EE046AB">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29" w:type="pct"/>
            <w:gridSpan w:val="3"/>
          </w:tcPr>
          <w:p w14:paraId="3A98936E">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中级职称</w:t>
            </w:r>
          </w:p>
        </w:tc>
        <w:tc>
          <w:tcPr>
            <w:tcW w:w="2912" w:type="pct"/>
            <w:gridSpan w:val="4"/>
          </w:tcPr>
          <w:p w14:paraId="4722BC21">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2A0D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pct"/>
            <w:gridSpan w:val="3"/>
            <w:vMerge w:val="continue"/>
          </w:tcPr>
          <w:p w14:paraId="74D35DEE">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29" w:type="pct"/>
            <w:gridSpan w:val="3"/>
          </w:tcPr>
          <w:p w14:paraId="5D1829C3">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学历：博士</w:t>
            </w:r>
          </w:p>
        </w:tc>
        <w:tc>
          <w:tcPr>
            <w:tcW w:w="2912" w:type="pct"/>
            <w:gridSpan w:val="4"/>
          </w:tcPr>
          <w:p w14:paraId="7B641DB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7038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pct"/>
            <w:gridSpan w:val="3"/>
            <w:vMerge w:val="continue"/>
          </w:tcPr>
          <w:p w14:paraId="42F018D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29" w:type="pct"/>
            <w:gridSpan w:val="3"/>
          </w:tcPr>
          <w:p w14:paraId="2572A9F2">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硕士</w:t>
            </w:r>
          </w:p>
        </w:tc>
        <w:tc>
          <w:tcPr>
            <w:tcW w:w="2912" w:type="pct"/>
            <w:gridSpan w:val="4"/>
          </w:tcPr>
          <w:p w14:paraId="53E987B9">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76DD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58" w:type="pct"/>
            <w:gridSpan w:val="3"/>
            <w:vMerge w:val="continue"/>
          </w:tcPr>
          <w:p w14:paraId="5964CF4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29" w:type="pct"/>
            <w:gridSpan w:val="3"/>
          </w:tcPr>
          <w:p w14:paraId="6B759A68">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本科</w:t>
            </w:r>
          </w:p>
        </w:tc>
        <w:tc>
          <w:tcPr>
            <w:tcW w:w="2912" w:type="pct"/>
            <w:gridSpan w:val="4"/>
          </w:tcPr>
          <w:p w14:paraId="73513BA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6C85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0"/>
          </w:tcPr>
          <w:p w14:paraId="4DDC6A69">
            <w:pPr>
              <w:autoSpaceDE w:val="0"/>
              <w:autoSpaceDN w:val="0"/>
              <w:adjustRightInd w:val="0"/>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项目负责人</w:t>
            </w:r>
          </w:p>
        </w:tc>
      </w:tr>
      <w:tr w14:paraId="05BF7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495" w:type="pct"/>
            <w:tcBorders>
              <w:top w:val="single" w:color="auto" w:sz="6" w:space="0"/>
              <w:left w:val="single" w:color="auto" w:sz="6" w:space="0"/>
              <w:bottom w:val="single" w:color="auto" w:sz="6" w:space="0"/>
              <w:right w:val="single" w:color="auto" w:sz="6" w:space="0"/>
            </w:tcBorders>
            <w:vAlign w:val="center"/>
          </w:tcPr>
          <w:p w14:paraId="1702D6D9">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姓  名</w:t>
            </w:r>
          </w:p>
        </w:tc>
        <w:tc>
          <w:tcPr>
            <w:tcW w:w="410" w:type="pct"/>
            <w:tcBorders>
              <w:top w:val="single" w:color="auto" w:sz="6" w:space="0"/>
              <w:left w:val="single" w:color="auto" w:sz="6" w:space="0"/>
              <w:bottom w:val="single" w:color="auto" w:sz="6" w:space="0"/>
              <w:right w:val="single" w:color="auto" w:sz="6" w:space="0"/>
            </w:tcBorders>
            <w:vAlign w:val="center"/>
          </w:tcPr>
          <w:p w14:paraId="3D175F2F">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性别</w:t>
            </w:r>
          </w:p>
        </w:tc>
        <w:tc>
          <w:tcPr>
            <w:tcW w:w="521" w:type="pct"/>
            <w:gridSpan w:val="2"/>
            <w:tcBorders>
              <w:top w:val="single" w:color="auto" w:sz="6" w:space="0"/>
              <w:left w:val="single" w:color="auto" w:sz="6" w:space="0"/>
              <w:bottom w:val="single" w:color="auto" w:sz="6" w:space="0"/>
              <w:right w:val="single" w:color="auto" w:sz="6" w:space="0"/>
            </w:tcBorders>
            <w:vAlign w:val="center"/>
          </w:tcPr>
          <w:p w14:paraId="5294136A">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年龄</w:t>
            </w:r>
          </w:p>
        </w:tc>
        <w:tc>
          <w:tcPr>
            <w:tcW w:w="421" w:type="pct"/>
            <w:tcBorders>
              <w:top w:val="single" w:color="auto" w:sz="6" w:space="0"/>
              <w:left w:val="single" w:color="auto" w:sz="6" w:space="0"/>
              <w:bottom w:val="single" w:color="auto" w:sz="6" w:space="0"/>
              <w:right w:val="single" w:color="auto" w:sz="6" w:space="0"/>
            </w:tcBorders>
            <w:vAlign w:val="center"/>
          </w:tcPr>
          <w:p w14:paraId="23560D4B">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职称</w:t>
            </w:r>
          </w:p>
        </w:tc>
        <w:tc>
          <w:tcPr>
            <w:tcW w:w="615" w:type="pct"/>
            <w:gridSpan w:val="2"/>
            <w:tcBorders>
              <w:top w:val="single" w:color="auto" w:sz="6" w:space="0"/>
              <w:left w:val="single" w:color="auto" w:sz="6" w:space="0"/>
              <w:bottom w:val="single" w:color="auto" w:sz="6" w:space="0"/>
              <w:right w:val="single" w:color="auto" w:sz="6" w:space="0"/>
            </w:tcBorders>
            <w:vAlign w:val="center"/>
          </w:tcPr>
          <w:p w14:paraId="54108061">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学历</w:t>
            </w:r>
          </w:p>
        </w:tc>
        <w:tc>
          <w:tcPr>
            <w:tcW w:w="1271" w:type="pct"/>
            <w:tcBorders>
              <w:top w:val="single" w:color="auto" w:sz="6" w:space="0"/>
              <w:left w:val="single" w:color="auto" w:sz="6" w:space="0"/>
              <w:bottom w:val="single" w:color="auto" w:sz="6" w:space="0"/>
              <w:right w:val="single" w:color="auto" w:sz="6" w:space="0"/>
            </w:tcBorders>
            <w:vAlign w:val="center"/>
          </w:tcPr>
          <w:p w14:paraId="20DDE8CA">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主要研究方向</w:t>
            </w:r>
          </w:p>
        </w:tc>
        <w:tc>
          <w:tcPr>
            <w:tcW w:w="467" w:type="pct"/>
            <w:tcBorders>
              <w:top w:val="single" w:color="auto" w:sz="6" w:space="0"/>
              <w:left w:val="single" w:color="auto" w:sz="6" w:space="0"/>
              <w:bottom w:val="single" w:color="auto" w:sz="6" w:space="0"/>
              <w:right w:val="single" w:color="auto" w:sz="6" w:space="0"/>
            </w:tcBorders>
            <w:vAlign w:val="center"/>
          </w:tcPr>
          <w:p w14:paraId="518BCF84">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电话</w:t>
            </w:r>
          </w:p>
        </w:tc>
        <w:tc>
          <w:tcPr>
            <w:tcW w:w="796" w:type="pct"/>
            <w:tcBorders>
              <w:top w:val="single" w:color="auto" w:sz="6" w:space="0"/>
              <w:left w:val="single" w:color="auto" w:sz="6" w:space="0"/>
              <w:bottom w:val="single" w:color="auto" w:sz="6" w:space="0"/>
              <w:right w:val="single" w:color="auto" w:sz="6" w:space="0"/>
            </w:tcBorders>
            <w:vAlign w:val="center"/>
          </w:tcPr>
          <w:p w14:paraId="0AA3D08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310D5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495" w:type="pct"/>
            <w:tcBorders>
              <w:top w:val="single" w:color="auto" w:sz="6" w:space="0"/>
              <w:left w:val="single" w:color="auto" w:sz="6" w:space="0"/>
              <w:bottom w:val="single" w:color="auto" w:sz="6" w:space="0"/>
              <w:right w:val="single" w:color="auto" w:sz="6" w:space="0"/>
            </w:tcBorders>
            <w:vAlign w:val="center"/>
          </w:tcPr>
          <w:p w14:paraId="6207D23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10" w:type="pct"/>
            <w:tcBorders>
              <w:top w:val="single" w:color="auto" w:sz="6" w:space="0"/>
              <w:left w:val="single" w:color="auto" w:sz="6" w:space="0"/>
              <w:bottom w:val="single" w:color="auto" w:sz="6" w:space="0"/>
              <w:right w:val="single" w:color="auto" w:sz="6" w:space="0"/>
            </w:tcBorders>
            <w:vAlign w:val="center"/>
          </w:tcPr>
          <w:p w14:paraId="35DD4C4A">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521" w:type="pct"/>
            <w:gridSpan w:val="2"/>
            <w:tcBorders>
              <w:top w:val="single" w:color="auto" w:sz="6" w:space="0"/>
              <w:left w:val="single" w:color="auto" w:sz="6" w:space="0"/>
              <w:bottom w:val="single" w:color="auto" w:sz="6" w:space="0"/>
              <w:right w:val="single" w:color="auto" w:sz="6" w:space="0"/>
            </w:tcBorders>
            <w:vAlign w:val="center"/>
          </w:tcPr>
          <w:p w14:paraId="5682E87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21" w:type="pct"/>
            <w:tcBorders>
              <w:top w:val="single" w:color="auto" w:sz="6" w:space="0"/>
              <w:left w:val="single" w:color="auto" w:sz="6" w:space="0"/>
              <w:bottom w:val="single" w:color="auto" w:sz="6" w:space="0"/>
              <w:right w:val="single" w:color="auto" w:sz="6" w:space="0"/>
            </w:tcBorders>
            <w:vAlign w:val="center"/>
          </w:tcPr>
          <w:p w14:paraId="072E575A">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615" w:type="pct"/>
            <w:gridSpan w:val="2"/>
            <w:tcBorders>
              <w:top w:val="single" w:color="auto" w:sz="6" w:space="0"/>
              <w:left w:val="single" w:color="auto" w:sz="6" w:space="0"/>
              <w:bottom w:val="single" w:color="auto" w:sz="6" w:space="0"/>
              <w:right w:val="single" w:color="auto" w:sz="6" w:space="0"/>
            </w:tcBorders>
            <w:vAlign w:val="center"/>
          </w:tcPr>
          <w:p w14:paraId="16838239">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271" w:type="pct"/>
            <w:tcBorders>
              <w:top w:val="single" w:color="auto" w:sz="6" w:space="0"/>
              <w:left w:val="single" w:color="auto" w:sz="6" w:space="0"/>
              <w:bottom w:val="single" w:color="auto" w:sz="6" w:space="0"/>
              <w:right w:val="single" w:color="auto" w:sz="6" w:space="0"/>
            </w:tcBorders>
            <w:vAlign w:val="center"/>
          </w:tcPr>
          <w:p w14:paraId="579D6E05">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67" w:type="pct"/>
            <w:tcBorders>
              <w:top w:val="single" w:color="auto" w:sz="6" w:space="0"/>
              <w:left w:val="single" w:color="auto" w:sz="6" w:space="0"/>
              <w:bottom w:val="single" w:color="auto" w:sz="6" w:space="0"/>
              <w:right w:val="single" w:color="auto" w:sz="6" w:space="0"/>
            </w:tcBorders>
            <w:vAlign w:val="center"/>
          </w:tcPr>
          <w:p w14:paraId="606CA290">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796" w:type="pct"/>
            <w:tcBorders>
              <w:top w:val="single" w:color="auto" w:sz="6" w:space="0"/>
              <w:left w:val="single" w:color="auto" w:sz="6" w:space="0"/>
              <w:bottom w:val="single" w:color="auto" w:sz="6" w:space="0"/>
              <w:right w:val="single" w:color="auto" w:sz="6" w:space="0"/>
            </w:tcBorders>
            <w:vAlign w:val="center"/>
          </w:tcPr>
          <w:p w14:paraId="3C7409A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63AA0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495" w:type="pct"/>
            <w:tcBorders>
              <w:top w:val="single" w:color="auto" w:sz="6" w:space="0"/>
              <w:left w:val="single" w:color="auto" w:sz="6" w:space="0"/>
              <w:bottom w:val="single" w:color="auto" w:sz="6" w:space="0"/>
              <w:right w:val="single" w:color="auto" w:sz="6" w:space="0"/>
            </w:tcBorders>
            <w:vAlign w:val="center"/>
          </w:tcPr>
          <w:p w14:paraId="3856154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10" w:type="pct"/>
            <w:tcBorders>
              <w:top w:val="single" w:color="auto" w:sz="6" w:space="0"/>
              <w:left w:val="single" w:color="auto" w:sz="6" w:space="0"/>
              <w:bottom w:val="single" w:color="auto" w:sz="6" w:space="0"/>
              <w:right w:val="single" w:color="auto" w:sz="6" w:space="0"/>
            </w:tcBorders>
            <w:vAlign w:val="center"/>
          </w:tcPr>
          <w:p w14:paraId="64A0A7F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521" w:type="pct"/>
            <w:gridSpan w:val="2"/>
            <w:tcBorders>
              <w:top w:val="single" w:color="auto" w:sz="6" w:space="0"/>
              <w:left w:val="single" w:color="auto" w:sz="6" w:space="0"/>
              <w:bottom w:val="single" w:color="auto" w:sz="6" w:space="0"/>
              <w:right w:val="single" w:color="auto" w:sz="6" w:space="0"/>
            </w:tcBorders>
            <w:vAlign w:val="center"/>
          </w:tcPr>
          <w:p w14:paraId="77CEB3F3">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21" w:type="pct"/>
            <w:tcBorders>
              <w:top w:val="single" w:color="auto" w:sz="6" w:space="0"/>
              <w:left w:val="single" w:color="auto" w:sz="6" w:space="0"/>
              <w:bottom w:val="single" w:color="auto" w:sz="6" w:space="0"/>
              <w:right w:val="single" w:color="auto" w:sz="6" w:space="0"/>
            </w:tcBorders>
            <w:vAlign w:val="center"/>
          </w:tcPr>
          <w:p w14:paraId="061018DF">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615" w:type="pct"/>
            <w:gridSpan w:val="2"/>
            <w:tcBorders>
              <w:top w:val="single" w:color="auto" w:sz="6" w:space="0"/>
              <w:left w:val="single" w:color="auto" w:sz="6" w:space="0"/>
              <w:bottom w:val="single" w:color="auto" w:sz="6" w:space="0"/>
              <w:right w:val="single" w:color="auto" w:sz="6" w:space="0"/>
            </w:tcBorders>
            <w:vAlign w:val="center"/>
          </w:tcPr>
          <w:p w14:paraId="7D0291EB">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271" w:type="pct"/>
            <w:tcBorders>
              <w:top w:val="single" w:color="auto" w:sz="6" w:space="0"/>
              <w:left w:val="single" w:color="auto" w:sz="6" w:space="0"/>
              <w:bottom w:val="single" w:color="auto" w:sz="6" w:space="0"/>
              <w:right w:val="single" w:color="auto" w:sz="6" w:space="0"/>
            </w:tcBorders>
            <w:vAlign w:val="center"/>
          </w:tcPr>
          <w:p w14:paraId="1F3FAD8A">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67" w:type="pct"/>
            <w:tcBorders>
              <w:top w:val="single" w:color="auto" w:sz="6" w:space="0"/>
              <w:left w:val="single" w:color="auto" w:sz="6" w:space="0"/>
              <w:bottom w:val="single" w:color="auto" w:sz="6" w:space="0"/>
              <w:right w:val="single" w:color="auto" w:sz="6" w:space="0"/>
            </w:tcBorders>
            <w:vAlign w:val="center"/>
          </w:tcPr>
          <w:p w14:paraId="291D00C1">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796" w:type="pct"/>
            <w:tcBorders>
              <w:top w:val="single" w:color="auto" w:sz="6" w:space="0"/>
              <w:left w:val="single" w:color="auto" w:sz="6" w:space="0"/>
              <w:bottom w:val="single" w:color="auto" w:sz="6" w:space="0"/>
              <w:right w:val="single" w:color="auto" w:sz="6" w:space="0"/>
            </w:tcBorders>
            <w:vAlign w:val="center"/>
          </w:tcPr>
          <w:p w14:paraId="1B8A8C0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66A9C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000" w:type="pct"/>
            <w:gridSpan w:val="10"/>
            <w:tcBorders>
              <w:top w:val="single" w:color="auto" w:sz="6" w:space="0"/>
              <w:left w:val="single" w:color="auto" w:sz="6" w:space="0"/>
              <w:bottom w:val="single" w:color="auto" w:sz="6" w:space="0"/>
              <w:right w:val="single" w:color="auto" w:sz="6" w:space="0"/>
            </w:tcBorders>
            <w:vAlign w:val="center"/>
          </w:tcPr>
          <w:p w14:paraId="62C2E6DC">
            <w:pPr>
              <w:autoSpaceDE w:val="0"/>
              <w:autoSpaceDN w:val="0"/>
              <w:adjustRightInd w:val="0"/>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rPr>
              <w:t>主要研究人员</w:t>
            </w:r>
          </w:p>
        </w:tc>
      </w:tr>
      <w:tr w14:paraId="1383D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495" w:type="pct"/>
            <w:tcBorders>
              <w:top w:val="single" w:color="auto" w:sz="6" w:space="0"/>
              <w:left w:val="single" w:color="auto" w:sz="6" w:space="0"/>
              <w:bottom w:val="single" w:color="auto" w:sz="6" w:space="0"/>
              <w:right w:val="single" w:color="auto" w:sz="6" w:space="0"/>
            </w:tcBorders>
            <w:vAlign w:val="center"/>
          </w:tcPr>
          <w:p w14:paraId="381EFDE2">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姓  名</w:t>
            </w:r>
          </w:p>
        </w:tc>
        <w:tc>
          <w:tcPr>
            <w:tcW w:w="410" w:type="pct"/>
            <w:tcBorders>
              <w:top w:val="single" w:color="auto" w:sz="6" w:space="0"/>
              <w:left w:val="single" w:color="auto" w:sz="6" w:space="0"/>
              <w:bottom w:val="single" w:color="auto" w:sz="6" w:space="0"/>
              <w:right w:val="single" w:color="auto" w:sz="6" w:space="0"/>
            </w:tcBorders>
            <w:vAlign w:val="center"/>
          </w:tcPr>
          <w:p w14:paraId="592F90A6">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性别</w:t>
            </w:r>
          </w:p>
        </w:tc>
        <w:tc>
          <w:tcPr>
            <w:tcW w:w="521" w:type="pct"/>
            <w:gridSpan w:val="2"/>
            <w:tcBorders>
              <w:top w:val="single" w:color="auto" w:sz="6" w:space="0"/>
              <w:left w:val="single" w:color="auto" w:sz="6" w:space="0"/>
              <w:bottom w:val="single" w:color="auto" w:sz="6" w:space="0"/>
              <w:right w:val="single" w:color="auto" w:sz="6" w:space="0"/>
            </w:tcBorders>
            <w:vAlign w:val="center"/>
          </w:tcPr>
          <w:p w14:paraId="4C82D6C5">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年龄</w:t>
            </w:r>
          </w:p>
        </w:tc>
        <w:tc>
          <w:tcPr>
            <w:tcW w:w="421" w:type="pct"/>
            <w:tcBorders>
              <w:top w:val="single" w:color="auto" w:sz="6" w:space="0"/>
              <w:left w:val="single" w:color="auto" w:sz="6" w:space="0"/>
              <w:bottom w:val="single" w:color="auto" w:sz="6" w:space="0"/>
              <w:right w:val="single" w:color="auto" w:sz="6" w:space="0"/>
            </w:tcBorders>
            <w:vAlign w:val="center"/>
          </w:tcPr>
          <w:p w14:paraId="67699846">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职称</w:t>
            </w:r>
          </w:p>
        </w:tc>
        <w:tc>
          <w:tcPr>
            <w:tcW w:w="615" w:type="pct"/>
            <w:gridSpan w:val="2"/>
            <w:tcBorders>
              <w:top w:val="single" w:color="auto" w:sz="6" w:space="0"/>
              <w:left w:val="single" w:color="auto" w:sz="6" w:space="0"/>
              <w:bottom w:val="single" w:color="auto" w:sz="6" w:space="0"/>
              <w:right w:val="single" w:color="auto" w:sz="6" w:space="0"/>
            </w:tcBorders>
            <w:vAlign w:val="center"/>
          </w:tcPr>
          <w:p w14:paraId="218646D0">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学历</w:t>
            </w:r>
          </w:p>
        </w:tc>
        <w:tc>
          <w:tcPr>
            <w:tcW w:w="1271" w:type="pct"/>
            <w:tcBorders>
              <w:top w:val="single" w:color="auto" w:sz="6" w:space="0"/>
              <w:left w:val="single" w:color="auto" w:sz="6" w:space="0"/>
              <w:bottom w:val="single" w:color="auto" w:sz="6" w:space="0"/>
              <w:right w:val="single" w:color="auto" w:sz="6" w:space="0"/>
            </w:tcBorders>
            <w:vAlign w:val="center"/>
          </w:tcPr>
          <w:p w14:paraId="7ACA76C7">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主要研究方向</w:t>
            </w:r>
          </w:p>
        </w:tc>
        <w:tc>
          <w:tcPr>
            <w:tcW w:w="467" w:type="pct"/>
            <w:tcBorders>
              <w:top w:val="single" w:color="auto" w:sz="6" w:space="0"/>
              <w:left w:val="single" w:color="auto" w:sz="6" w:space="0"/>
              <w:bottom w:val="single" w:color="auto" w:sz="6" w:space="0"/>
              <w:right w:val="single" w:color="auto" w:sz="6" w:space="0"/>
            </w:tcBorders>
            <w:vAlign w:val="center"/>
          </w:tcPr>
          <w:p w14:paraId="33CB4BE1">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电话</w:t>
            </w:r>
          </w:p>
        </w:tc>
        <w:tc>
          <w:tcPr>
            <w:tcW w:w="796" w:type="pct"/>
            <w:tcBorders>
              <w:top w:val="single" w:color="auto" w:sz="6" w:space="0"/>
              <w:left w:val="single" w:color="auto" w:sz="6" w:space="0"/>
              <w:bottom w:val="single" w:color="auto" w:sz="6" w:space="0"/>
              <w:right w:val="single" w:color="auto" w:sz="6" w:space="0"/>
            </w:tcBorders>
            <w:vAlign w:val="center"/>
          </w:tcPr>
          <w:p w14:paraId="7994613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0DB33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495" w:type="pct"/>
            <w:tcBorders>
              <w:top w:val="single" w:color="auto" w:sz="6" w:space="0"/>
              <w:left w:val="single" w:color="auto" w:sz="6" w:space="0"/>
              <w:bottom w:val="single" w:color="auto" w:sz="6" w:space="0"/>
              <w:right w:val="single" w:color="auto" w:sz="6" w:space="0"/>
            </w:tcBorders>
            <w:vAlign w:val="center"/>
          </w:tcPr>
          <w:p w14:paraId="4D681EE9">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10" w:type="pct"/>
            <w:tcBorders>
              <w:top w:val="single" w:color="auto" w:sz="6" w:space="0"/>
              <w:left w:val="single" w:color="auto" w:sz="6" w:space="0"/>
              <w:bottom w:val="single" w:color="auto" w:sz="6" w:space="0"/>
              <w:right w:val="single" w:color="auto" w:sz="6" w:space="0"/>
            </w:tcBorders>
            <w:vAlign w:val="center"/>
          </w:tcPr>
          <w:p w14:paraId="21C3179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521" w:type="pct"/>
            <w:gridSpan w:val="2"/>
            <w:tcBorders>
              <w:top w:val="single" w:color="auto" w:sz="6" w:space="0"/>
              <w:left w:val="single" w:color="auto" w:sz="6" w:space="0"/>
              <w:bottom w:val="single" w:color="auto" w:sz="6" w:space="0"/>
              <w:right w:val="single" w:color="auto" w:sz="6" w:space="0"/>
            </w:tcBorders>
            <w:vAlign w:val="center"/>
          </w:tcPr>
          <w:p w14:paraId="40552A7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21" w:type="pct"/>
            <w:tcBorders>
              <w:top w:val="single" w:color="auto" w:sz="6" w:space="0"/>
              <w:left w:val="single" w:color="auto" w:sz="6" w:space="0"/>
              <w:bottom w:val="single" w:color="auto" w:sz="6" w:space="0"/>
              <w:right w:val="single" w:color="auto" w:sz="6" w:space="0"/>
            </w:tcBorders>
            <w:vAlign w:val="center"/>
          </w:tcPr>
          <w:p w14:paraId="28A75EB0">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615" w:type="pct"/>
            <w:gridSpan w:val="2"/>
            <w:tcBorders>
              <w:top w:val="single" w:color="auto" w:sz="6" w:space="0"/>
              <w:left w:val="single" w:color="auto" w:sz="6" w:space="0"/>
              <w:bottom w:val="single" w:color="auto" w:sz="6" w:space="0"/>
              <w:right w:val="single" w:color="auto" w:sz="6" w:space="0"/>
            </w:tcBorders>
            <w:vAlign w:val="center"/>
          </w:tcPr>
          <w:p w14:paraId="013ACDB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271" w:type="pct"/>
            <w:tcBorders>
              <w:top w:val="single" w:color="auto" w:sz="6" w:space="0"/>
              <w:left w:val="single" w:color="auto" w:sz="6" w:space="0"/>
              <w:bottom w:val="single" w:color="auto" w:sz="6" w:space="0"/>
              <w:right w:val="single" w:color="auto" w:sz="6" w:space="0"/>
            </w:tcBorders>
            <w:vAlign w:val="center"/>
          </w:tcPr>
          <w:p w14:paraId="27BD0219">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67" w:type="pct"/>
            <w:tcBorders>
              <w:top w:val="single" w:color="auto" w:sz="6" w:space="0"/>
              <w:left w:val="single" w:color="auto" w:sz="6" w:space="0"/>
              <w:bottom w:val="single" w:color="auto" w:sz="6" w:space="0"/>
              <w:right w:val="single" w:color="auto" w:sz="6" w:space="0"/>
            </w:tcBorders>
            <w:vAlign w:val="center"/>
          </w:tcPr>
          <w:p w14:paraId="61E4D99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796" w:type="pct"/>
            <w:tcBorders>
              <w:top w:val="single" w:color="auto" w:sz="6" w:space="0"/>
              <w:left w:val="single" w:color="auto" w:sz="6" w:space="0"/>
              <w:bottom w:val="single" w:color="auto" w:sz="6" w:space="0"/>
              <w:right w:val="single" w:color="auto" w:sz="6" w:space="0"/>
            </w:tcBorders>
            <w:vAlign w:val="center"/>
          </w:tcPr>
          <w:p w14:paraId="3861268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634DC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495" w:type="pct"/>
            <w:tcBorders>
              <w:top w:val="single" w:color="auto" w:sz="6" w:space="0"/>
              <w:left w:val="single" w:color="auto" w:sz="6" w:space="0"/>
              <w:bottom w:val="single" w:color="auto" w:sz="6" w:space="0"/>
              <w:right w:val="single" w:color="auto" w:sz="6" w:space="0"/>
            </w:tcBorders>
            <w:vAlign w:val="center"/>
          </w:tcPr>
          <w:p w14:paraId="43FC85A9">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10" w:type="pct"/>
            <w:tcBorders>
              <w:top w:val="single" w:color="auto" w:sz="6" w:space="0"/>
              <w:left w:val="single" w:color="auto" w:sz="6" w:space="0"/>
              <w:bottom w:val="single" w:color="auto" w:sz="6" w:space="0"/>
              <w:right w:val="single" w:color="auto" w:sz="6" w:space="0"/>
            </w:tcBorders>
            <w:vAlign w:val="center"/>
          </w:tcPr>
          <w:p w14:paraId="230F24D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521" w:type="pct"/>
            <w:gridSpan w:val="2"/>
            <w:tcBorders>
              <w:top w:val="single" w:color="auto" w:sz="6" w:space="0"/>
              <w:left w:val="single" w:color="auto" w:sz="6" w:space="0"/>
              <w:bottom w:val="single" w:color="auto" w:sz="6" w:space="0"/>
              <w:right w:val="single" w:color="auto" w:sz="6" w:space="0"/>
            </w:tcBorders>
            <w:vAlign w:val="center"/>
          </w:tcPr>
          <w:p w14:paraId="268DC370">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21" w:type="pct"/>
            <w:tcBorders>
              <w:top w:val="single" w:color="auto" w:sz="6" w:space="0"/>
              <w:left w:val="single" w:color="auto" w:sz="6" w:space="0"/>
              <w:bottom w:val="single" w:color="auto" w:sz="6" w:space="0"/>
              <w:right w:val="single" w:color="auto" w:sz="6" w:space="0"/>
            </w:tcBorders>
            <w:vAlign w:val="center"/>
          </w:tcPr>
          <w:p w14:paraId="1E6EDBB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615" w:type="pct"/>
            <w:gridSpan w:val="2"/>
            <w:tcBorders>
              <w:top w:val="single" w:color="auto" w:sz="6" w:space="0"/>
              <w:left w:val="single" w:color="auto" w:sz="6" w:space="0"/>
              <w:bottom w:val="single" w:color="auto" w:sz="6" w:space="0"/>
              <w:right w:val="single" w:color="auto" w:sz="6" w:space="0"/>
            </w:tcBorders>
            <w:vAlign w:val="center"/>
          </w:tcPr>
          <w:p w14:paraId="4CDF8BA3">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271" w:type="pct"/>
            <w:tcBorders>
              <w:top w:val="single" w:color="auto" w:sz="6" w:space="0"/>
              <w:left w:val="single" w:color="auto" w:sz="6" w:space="0"/>
              <w:bottom w:val="single" w:color="auto" w:sz="6" w:space="0"/>
              <w:right w:val="single" w:color="auto" w:sz="6" w:space="0"/>
            </w:tcBorders>
            <w:vAlign w:val="center"/>
          </w:tcPr>
          <w:p w14:paraId="65E434C1">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467" w:type="pct"/>
            <w:tcBorders>
              <w:top w:val="single" w:color="auto" w:sz="6" w:space="0"/>
              <w:left w:val="single" w:color="auto" w:sz="6" w:space="0"/>
              <w:bottom w:val="single" w:color="auto" w:sz="6" w:space="0"/>
              <w:right w:val="single" w:color="auto" w:sz="6" w:space="0"/>
            </w:tcBorders>
            <w:vAlign w:val="center"/>
          </w:tcPr>
          <w:p w14:paraId="513B0456">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796" w:type="pct"/>
            <w:tcBorders>
              <w:top w:val="single" w:color="auto" w:sz="6" w:space="0"/>
              <w:left w:val="single" w:color="auto" w:sz="6" w:space="0"/>
              <w:bottom w:val="single" w:color="auto" w:sz="6" w:space="0"/>
              <w:right w:val="single" w:color="auto" w:sz="6" w:space="0"/>
            </w:tcBorders>
            <w:vAlign w:val="center"/>
          </w:tcPr>
          <w:p w14:paraId="6C9907DF">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0816D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000" w:type="pct"/>
            <w:gridSpan w:val="10"/>
            <w:tcBorders>
              <w:top w:val="single" w:color="auto" w:sz="6" w:space="0"/>
              <w:left w:val="single" w:color="auto" w:sz="6" w:space="0"/>
              <w:bottom w:val="single" w:color="auto" w:sz="6" w:space="0"/>
              <w:right w:val="single" w:color="auto" w:sz="6" w:space="0"/>
            </w:tcBorders>
            <w:vAlign w:val="center"/>
          </w:tcPr>
          <w:p w14:paraId="4DF7999A">
            <w:pPr>
              <w:autoSpaceDE w:val="0"/>
              <w:autoSpaceDN w:val="0"/>
              <w:adjustRightInd w:val="0"/>
              <w:jc w:val="center"/>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lang w:eastAsia="zh-CN"/>
              </w:rPr>
              <w:t>……</w:t>
            </w:r>
          </w:p>
        </w:tc>
      </w:tr>
    </w:tbl>
    <w:p w14:paraId="5317B430">
      <w:pPr>
        <w:spacing w:line="360" w:lineRule="exact"/>
        <w:jc w:val="both"/>
        <w:rPr>
          <w:rFonts w:hint="eastAsia" w:eastAsia="黑体"/>
          <w:b/>
          <w:color w:val="auto"/>
          <w:sz w:val="32"/>
          <w:szCs w:val="40"/>
          <w:lang w:eastAsia="zh-CN"/>
        </w:rPr>
      </w:pPr>
    </w:p>
    <w:p w14:paraId="3E6CF5BA">
      <w:pPr>
        <w:spacing w:line="360" w:lineRule="exact"/>
        <w:jc w:val="both"/>
        <w:rPr>
          <w:rFonts w:hint="eastAsia" w:ascii="黑体" w:eastAsia="黑体"/>
          <w:color w:val="auto"/>
          <w:sz w:val="32"/>
          <w:szCs w:val="32"/>
          <w:lang w:eastAsia="zh-CN"/>
        </w:rPr>
      </w:pPr>
      <w:r>
        <w:rPr>
          <w:rFonts w:hint="eastAsia" w:ascii="黑体" w:eastAsia="黑体"/>
          <w:color w:val="auto"/>
          <w:sz w:val="32"/>
          <w:szCs w:val="32"/>
          <w:lang w:eastAsia="zh-CN"/>
        </w:rPr>
        <w:t>四、</w:t>
      </w:r>
      <w:r>
        <w:rPr>
          <w:rFonts w:hint="eastAsia" w:ascii="黑体" w:eastAsia="黑体"/>
          <w:color w:val="auto"/>
          <w:sz w:val="32"/>
          <w:szCs w:val="32"/>
          <w:lang w:val="en-US" w:eastAsia="zh-CN"/>
        </w:rPr>
        <w:t>近三年开展重点项目情况</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2445"/>
        <w:gridCol w:w="2391"/>
        <w:gridCol w:w="1875"/>
        <w:gridCol w:w="1453"/>
      </w:tblGrid>
      <w:tr w14:paraId="78D2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vAlign w:val="center"/>
          </w:tcPr>
          <w:p w14:paraId="50943F22">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序号</w:t>
            </w:r>
          </w:p>
        </w:tc>
        <w:tc>
          <w:tcPr>
            <w:tcW w:w="1349" w:type="pct"/>
            <w:vAlign w:val="center"/>
          </w:tcPr>
          <w:p w14:paraId="09943B4D">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项目名称</w:t>
            </w:r>
          </w:p>
        </w:tc>
        <w:tc>
          <w:tcPr>
            <w:tcW w:w="1320" w:type="pct"/>
            <w:vAlign w:val="center"/>
          </w:tcPr>
          <w:p w14:paraId="504EC191">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立项部门</w:t>
            </w:r>
          </w:p>
        </w:tc>
        <w:tc>
          <w:tcPr>
            <w:tcW w:w="1035" w:type="pct"/>
            <w:vAlign w:val="center"/>
          </w:tcPr>
          <w:p w14:paraId="2D6DD003">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项目经费</w:t>
            </w:r>
          </w:p>
          <w:p w14:paraId="6C50CA19">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（万元）</w:t>
            </w:r>
          </w:p>
        </w:tc>
        <w:tc>
          <w:tcPr>
            <w:tcW w:w="801" w:type="pct"/>
            <w:vAlign w:val="center"/>
          </w:tcPr>
          <w:p w14:paraId="397E4FA8">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起止时间</w:t>
            </w:r>
          </w:p>
        </w:tc>
      </w:tr>
      <w:tr w14:paraId="5030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vAlign w:val="center"/>
          </w:tcPr>
          <w:p w14:paraId="369C53BB">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49" w:type="pct"/>
            <w:vAlign w:val="center"/>
          </w:tcPr>
          <w:p w14:paraId="3AE1B64F">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4ADB717B">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3943F9D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039FF15F">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6884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vAlign w:val="center"/>
          </w:tcPr>
          <w:p w14:paraId="4045C355">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49" w:type="pct"/>
            <w:vAlign w:val="center"/>
          </w:tcPr>
          <w:p w14:paraId="0D640F3F">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5477331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045FC2E1">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358C5CD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05BC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vAlign w:val="center"/>
          </w:tcPr>
          <w:p w14:paraId="4EFBB1B6">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49" w:type="pct"/>
            <w:vAlign w:val="center"/>
          </w:tcPr>
          <w:p w14:paraId="63E103E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0644C8FE">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7FF4B81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0DD3BE5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79E0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vAlign w:val="center"/>
          </w:tcPr>
          <w:p w14:paraId="2C29C01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49" w:type="pct"/>
            <w:vAlign w:val="center"/>
          </w:tcPr>
          <w:p w14:paraId="4AFE4F8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10B3059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1E38F073">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253422C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0275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vAlign w:val="center"/>
          </w:tcPr>
          <w:p w14:paraId="56159B0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49" w:type="pct"/>
            <w:vAlign w:val="center"/>
          </w:tcPr>
          <w:p w14:paraId="237746A6">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74560D9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1D8AA3D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38E77499">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4A5B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vAlign w:val="center"/>
          </w:tcPr>
          <w:p w14:paraId="3330DE8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49" w:type="pct"/>
            <w:vAlign w:val="center"/>
          </w:tcPr>
          <w:p w14:paraId="77C1CC1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239CADA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51D2A1B5">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5C6DED5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2D29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3A9A44A3">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w:t>
            </w:r>
          </w:p>
        </w:tc>
      </w:tr>
      <w:tr w14:paraId="011F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tcBorders>
              <w:bottom w:val="single" w:color="auto" w:sz="4" w:space="0"/>
            </w:tcBorders>
          </w:tcPr>
          <w:p w14:paraId="15E05262">
            <w:pPr>
              <w:autoSpaceDE w:val="0"/>
              <w:autoSpaceDN w:val="0"/>
              <w:adjustRightInd w:val="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获得国家、省部级以上奖励情况（</w:t>
            </w:r>
            <w:r>
              <w:rPr>
                <w:rFonts w:hint="eastAsia" w:asciiTheme="minorEastAsia" w:hAnsiTheme="minorEastAsia" w:eastAsiaTheme="minorEastAsia" w:cstheme="minorEastAsia"/>
                <w:color w:val="auto"/>
                <w:kern w:val="0"/>
                <w:sz w:val="21"/>
                <w:szCs w:val="21"/>
                <w:lang w:eastAsia="zh-CN"/>
              </w:rPr>
              <w:t>申报项目相关方向</w:t>
            </w:r>
            <w:r>
              <w:rPr>
                <w:rFonts w:hint="eastAsia" w:asciiTheme="minorEastAsia" w:hAnsiTheme="minorEastAsia" w:eastAsiaTheme="minorEastAsia" w:cstheme="minorEastAsia"/>
                <w:color w:val="auto"/>
                <w:kern w:val="0"/>
                <w:sz w:val="21"/>
                <w:szCs w:val="21"/>
              </w:rPr>
              <w:t>的研究、策划、咨询、规划、设计、工程建设、投资运营等方面工作的奖项）</w:t>
            </w:r>
          </w:p>
        </w:tc>
      </w:tr>
      <w:tr w14:paraId="1484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3" w:type="pct"/>
            <w:gridSpan w:val="2"/>
            <w:vAlign w:val="center"/>
          </w:tcPr>
          <w:p w14:paraId="4F16D06B">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项目成果名称</w:t>
            </w:r>
          </w:p>
        </w:tc>
        <w:tc>
          <w:tcPr>
            <w:tcW w:w="1320" w:type="pct"/>
            <w:vAlign w:val="center"/>
          </w:tcPr>
          <w:p w14:paraId="67ECC6B2">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奖励类别及等级</w:t>
            </w:r>
          </w:p>
        </w:tc>
        <w:tc>
          <w:tcPr>
            <w:tcW w:w="1035" w:type="pct"/>
            <w:vAlign w:val="center"/>
          </w:tcPr>
          <w:p w14:paraId="1335799F">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颁奖单位</w:t>
            </w:r>
          </w:p>
        </w:tc>
        <w:tc>
          <w:tcPr>
            <w:tcW w:w="801" w:type="pct"/>
            <w:vAlign w:val="center"/>
          </w:tcPr>
          <w:p w14:paraId="17BE4B30">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获奖年度</w:t>
            </w:r>
          </w:p>
        </w:tc>
      </w:tr>
      <w:tr w14:paraId="5295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3" w:type="pct"/>
            <w:gridSpan w:val="2"/>
            <w:vAlign w:val="center"/>
          </w:tcPr>
          <w:p w14:paraId="1540764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1051B9E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6F4716A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1639302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3738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3" w:type="pct"/>
            <w:gridSpan w:val="2"/>
            <w:vAlign w:val="center"/>
          </w:tcPr>
          <w:p w14:paraId="68C767D1">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161BF86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2CDB408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0F782340">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5B73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3" w:type="pct"/>
            <w:gridSpan w:val="2"/>
            <w:vAlign w:val="center"/>
          </w:tcPr>
          <w:p w14:paraId="77210E7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72385EB2">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2567B57B">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3C109EA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17F4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3" w:type="pct"/>
            <w:gridSpan w:val="2"/>
            <w:vAlign w:val="center"/>
          </w:tcPr>
          <w:p w14:paraId="6B4E4054">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75D8F2DC">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3D1FCDC5">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1841F9EE">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23AA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3" w:type="pct"/>
            <w:gridSpan w:val="2"/>
            <w:vAlign w:val="center"/>
          </w:tcPr>
          <w:p w14:paraId="1BEDFA49">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3C3733A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38BDD696">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7F18D3A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006A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3" w:type="pct"/>
            <w:gridSpan w:val="2"/>
            <w:vAlign w:val="center"/>
          </w:tcPr>
          <w:p w14:paraId="001DCD36">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68F54F9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319C4F25">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39391737">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5DD0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843" w:type="pct"/>
            <w:gridSpan w:val="2"/>
            <w:vAlign w:val="center"/>
          </w:tcPr>
          <w:p w14:paraId="65A451C8">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320" w:type="pct"/>
            <w:vAlign w:val="center"/>
          </w:tcPr>
          <w:p w14:paraId="407B141B">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1035" w:type="pct"/>
            <w:vAlign w:val="center"/>
          </w:tcPr>
          <w:p w14:paraId="1AB8420D">
            <w:pPr>
              <w:autoSpaceDE w:val="0"/>
              <w:autoSpaceDN w:val="0"/>
              <w:adjustRightInd w:val="0"/>
              <w:jc w:val="center"/>
              <w:rPr>
                <w:rFonts w:hint="eastAsia" w:asciiTheme="minorEastAsia" w:hAnsiTheme="minorEastAsia" w:eastAsiaTheme="minorEastAsia" w:cstheme="minorEastAsia"/>
                <w:color w:val="auto"/>
                <w:kern w:val="0"/>
                <w:sz w:val="21"/>
                <w:szCs w:val="21"/>
              </w:rPr>
            </w:pPr>
          </w:p>
        </w:tc>
        <w:tc>
          <w:tcPr>
            <w:tcW w:w="801" w:type="pct"/>
            <w:vAlign w:val="center"/>
          </w:tcPr>
          <w:p w14:paraId="1FA95BAF">
            <w:pPr>
              <w:autoSpaceDE w:val="0"/>
              <w:autoSpaceDN w:val="0"/>
              <w:adjustRightInd w:val="0"/>
              <w:jc w:val="center"/>
              <w:rPr>
                <w:rFonts w:hint="eastAsia" w:asciiTheme="minorEastAsia" w:hAnsiTheme="minorEastAsia" w:eastAsiaTheme="minorEastAsia" w:cstheme="minorEastAsia"/>
                <w:color w:val="auto"/>
                <w:kern w:val="0"/>
                <w:sz w:val="21"/>
                <w:szCs w:val="21"/>
              </w:rPr>
            </w:pPr>
          </w:p>
        </w:tc>
      </w:tr>
      <w:tr w14:paraId="3D14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53C19F1C">
            <w:pPr>
              <w:autoSpaceDE w:val="0"/>
              <w:autoSpaceDN w:val="0"/>
              <w:adjustRightInd w:val="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w:t>
            </w:r>
          </w:p>
        </w:tc>
      </w:tr>
    </w:tbl>
    <w:p w14:paraId="1C215483">
      <w:pPr>
        <w:numPr>
          <w:ilvl w:val="0"/>
          <w:numId w:val="4"/>
        </w:numPr>
        <w:rPr>
          <w:rFonts w:hint="eastAsia" w:eastAsia="黑体"/>
          <w:b w:val="0"/>
          <w:bCs/>
          <w:color w:val="auto"/>
          <w:sz w:val="32"/>
          <w:szCs w:val="40"/>
          <w:lang w:eastAsia="zh-CN"/>
        </w:rPr>
      </w:pPr>
      <w:r>
        <w:rPr>
          <w:rFonts w:hint="eastAsia" w:eastAsia="黑体"/>
          <w:b w:val="0"/>
          <w:bCs/>
          <w:color w:val="auto"/>
          <w:sz w:val="32"/>
          <w:szCs w:val="40"/>
          <w:lang w:eastAsia="zh-CN"/>
        </w:rPr>
        <w:t>项目基本情况表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2224"/>
        <w:gridCol w:w="2588"/>
        <w:gridCol w:w="3353"/>
      </w:tblGrid>
      <w:tr w14:paraId="6210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5000" w:type="pct"/>
            <w:gridSpan w:val="4"/>
            <w:noWrap w:val="0"/>
            <w:vAlign w:val="top"/>
          </w:tcPr>
          <w:p w14:paraId="37566221">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（一）项目概述</w:t>
            </w:r>
            <w:r>
              <w:rPr>
                <w:rFonts w:hint="eastAsia" w:asciiTheme="minorEastAsia" w:hAnsiTheme="minorEastAsia" w:eastAsiaTheme="minorEastAsia" w:cstheme="minorEastAsia"/>
                <w:color w:val="auto"/>
                <w:sz w:val="21"/>
                <w:szCs w:val="21"/>
              </w:rPr>
              <w:t>（限</w:t>
            </w:r>
            <w:r>
              <w:rPr>
                <w:rFonts w:hint="eastAsia" w:asciiTheme="minorEastAsia" w:hAnsiTheme="minorEastAsia" w:eastAsiaTheme="minorEastAsia" w:cstheme="minorEastAsia"/>
                <w:color w:val="auto"/>
                <w:sz w:val="21"/>
                <w:szCs w:val="21"/>
                <w:lang w:val="en-US" w:eastAsia="zh-CN"/>
              </w:rPr>
              <w:t>20</w:t>
            </w:r>
            <w:r>
              <w:rPr>
                <w:rFonts w:hint="eastAsia" w:asciiTheme="minorEastAsia" w:hAnsiTheme="minorEastAsia" w:eastAsiaTheme="minorEastAsia" w:cstheme="minorEastAsia"/>
                <w:color w:val="auto"/>
                <w:sz w:val="21"/>
                <w:szCs w:val="21"/>
              </w:rPr>
              <w:t>0字）</w:t>
            </w:r>
          </w:p>
          <w:p w14:paraId="76637A21">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　　</w:t>
            </w:r>
            <w:r>
              <w:rPr>
                <w:rFonts w:hint="eastAsia" w:asciiTheme="minorEastAsia" w:hAnsiTheme="minorEastAsia" w:eastAsiaTheme="minorEastAsia" w:cstheme="minorEastAsia"/>
                <w:color w:val="auto"/>
                <w:sz w:val="21"/>
                <w:szCs w:val="21"/>
              </w:rPr>
              <w:t>（简要说明项目实施的主要内容和绩效目标）</w:t>
            </w:r>
          </w:p>
          <w:p w14:paraId="0B99A928">
            <w:pPr>
              <w:rPr>
                <w:rFonts w:hint="eastAsia" w:asciiTheme="minorEastAsia" w:hAnsiTheme="minorEastAsia" w:eastAsiaTheme="minorEastAsia" w:cstheme="minorEastAsia"/>
                <w:b/>
                <w:color w:val="auto"/>
                <w:sz w:val="21"/>
                <w:szCs w:val="21"/>
              </w:rPr>
            </w:pPr>
          </w:p>
          <w:p w14:paraId="2A474214">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（二）立项依据</w:t>
            </w:r>
          </w:p>
          <w:p w14:paraId="2E607851">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1.科学研究意义。</w:t>
            </w:r>
          </w:p>
          <w:p w14:paraId="339DEFA5">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2.国内外研究现状和趋势。</w:t>
            </w:r>
          </w:p>
          <w:p w14:paraId="22ABEEB8">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3.预期的应用前景。</w:t>
            </w:r>
          </w:p>
          <w:p w14:paraId="3A65A982">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4.项目申报原因、前期准备及可行性论证。</w:t>
            </w:r>
          </w:p>
          <w:p w14:paraId="2B32FBD7">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　</w:t>
            </w:r>
          </w:p>
          <w:p w14:paraId="756BAF3A">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（三）科学研究内容、方法、技术路线</w:t>
            </w:r>
          </w:p>
          <w:p w14:paraId="0BF7770F">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1.研究目标。</w:t>
            </w:r>
          </w:p>
          <w:p w14:paraId="3088BD1F">
            <w:pPr>
              <w:rPr>
                <w:rFonts w:hint="eastAsia" w:asciiTheme="minorEastAsia" w:hAnsiTheme="minorEastAsia" w:eastAsiaTheme="minorEastAsia" w:cstheme="minorEastAsia"/>
                <w:color w:val="auto"/>
                <w:sz w:val="21"/>
                <w:szCs w:val="21"/>
              </w:rPr>
            </w:pPr>
          </w:p>
          <w:p w14:paraId="13C130A8">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2.科学研究内容。</w:t>
            </w:r>
          </w:p>
          <w:p w14:paraId="1B6F9B0F">
            <w:pPr>
              <w:rPr>
                <w:rFonts w:hint="eastAsia" w:asciiTheme="minorEastAsia" w:hAnsiTheme="minorEastAsia" w:eastAsiaTheme="minorEastAsia" w:cstheme="minorEastAsia"/>
                <w:color w:val="auto"/>
                <w:sz w:val="21"/>
                <w:szCs w:val="21"/>
              </w:rPr>
            </w:pPr>
          </w:p>
          <w:p w14:paraId="4560E636">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3.拟解决的关键技术问题。</w:t>
            </w:r>
          </w:p>
          <w:p w14:paraId="5E110ADA">
            <w:pPr>
              <w:rPr>
                <w:rFonts w:hint="eastAsia" w:asciiTheme="minorEastAsia" w:hAnsiTheme="minorEastAsia" w:eastAsiaTheme="minorEastAsia" w:cstheme="minorEastAsia"/>
                <w:color w:val="auto"/>
                <w:sz w:val="21"/>
                <w:szCs w:val="21"/>
              </w:rPr>
            </w:pPr>
          </w:p>
          <w:p w14:paraId="1EC39ABF">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4.项目主要创新点。</w:t>
            </w:r>
          </w:p>
          <w:p w14:paraId="2534E6A1">
            <w:pPr>
              <w:rPr>
                <w:rFonts w:hint="eastAsia" w:asciiTheme="minorEastAsia" w:hAnsiTheme="minorEastAsia" w:eastAsiaTheme="minorEastAsia" w:cstheme="minorEastAsia"/>
                <w:color w:val="auto"/>
                <w:sz w:val="21"/>
                <w:szCs w:val="21"/>
              </w:rPr>
            </w:pPr>
          </w:p>
          <w:p w14:paraId="0DD0AFBD">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5.采用的方法、技术路线以及工艺流程。</w:t>
            </w:r>
          </w:p>
          <w:p w14:paraId="300F6364">
            <w:pPr>
              <w:ind w:firstLine="420" w:firstLineChars="200"/>
              <w:rPr>
                <w:rFonts w:hint="eastAsia" w:asciiTheme="minorEastAsia" w:hAnsiTheme="minorEastAsia" w:eastAsiaTheme="minorEastAsia" w:cstheme="minorEastAsia"/>
                <w:color w:val="auto"/>
                <w:sz w:val="21"/>
                <w:szCs w:val="21"/>
              </w:rPr>
            </w:pPr>
          </w:p>
          <w:p w14:paraId="4ECC27CE">
            <w:pPr>
              <w:ind w:firstLine="210" w:firstLineChars="100"/>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6.项目已有或即将配备的科研条件。</w:t>
            </w:r>
          </w:p>
          <w:p w14:paraId="29A6EC0E">
            <w:pPr>
              <w:rPr>
                <w:rFonts w:hint="eastAsia" w:asciiTheme="minorEastAsia" w:hAnsiTheme="minorEastAsia" w:eastAsiaTheme="minorEastAsia" w:cstheme="minorEastAsia"/>
                <w:b/>
                <w:color w:val="auto"/>
                <w:sz w:val="21"/>
                <w:szCs w:val="21"/>
              </w:rPr>
            </w:pPr>
          </w:p>
          <w:p w14:paraId="610AA024">
            <w:pPr>
              <w:rPr>
                <w:rFonts w:hint="eastAsia" w:asciiTheme="minorEastAsia" w:hAnsiTheme="minorEastAsia" w:eastAsiaTheme="minorEastAsia" w:cstheme="minorEastAsia"/>
                <w:b/>
                <w:color w:val="auto"/>
                <w:sz w:val="21"/>
                <w:szCs w:val="21"/>
              </w:rPr>
            </w:pPr>
          </w:p>
          <w:p w14:paraId="23936D44">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（四）项目实施过程中可能遇到的风险及规避措施</w:t>
            </w:r>
          </w:p>
          <w:p w14:paraId="14C72706">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1.风险</w:t>
            </w:r>
          </w:p>
          <w:p w14:paraId="5EBD424F">
            <w:pPr>
              <w:rPr>
                <w:rFonts w:hint="eastAsia" w:asciiTheme="minorEastAsia" w:hAnsiTheme="minorEastAsia" w:eastAsiaTheme="minorEastAsia" w:cstheme="minorEastAsia"/>
                <w:color w:val="auto"/>
                <w:sz w:val="21"/>
                <w:szCs w:val="21"/>
              </w:rPr>
            </w:pPr>
          </w:p>
          <w:p w14:paraId="1AF801F9">
            <w:pPr>
              <w:ind w:firstLine="210" w:firstLineChars="1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2.规避措施</w:t>
            </w:r>
          </w:p>
          <w:p w14:paraId="12919CAC">
            <w:pPr>
              <w:rPr>
                <w:rFonts w:hint="eastAsia" w:asciiTheme="minorEastAsia" w:hAnsiTheme="minorEastAsia" w:eastAsiaTheme="minorEastAsia" w:cstheme="minorEastAsia"/>
                <w:b/>
                <w:color w:val="auto"/>
                <w:sz w:val="21"/>
                <w:szCs w:val="21"/>
              </w:rPr>
            </w:pPr>
          </w:p>
          <w:p w14:paraId="14D0B206">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（五）主要验收指标</w:t>
            </w:r>
            <w:r>
              <w:rPr>
                <w:rFonts w:hint="eastAsia" w:asciiTheme="minorEastAsia" w:hAnsiTheme="minorEastAsia" w:eastAsiaTheme="minorEastAsia" w:cstheme="minorEastAsia"/>
                <w:color w:val="auto"/>
                <w:sz w:val="21"/>
                <w:szCs w:val="21"/>
              </w:rPr>
              <w:t>（见下表）</w:t>
            </w:r>
          </w:p>
          <w:p w14:paraId="6DBAC087">
            <w:pPr>
              <w:rPr>
                <w:rFonts w:hint="eastAsia" w:asciiTheme="minorEastAsia" w:hAnsiTheme="minorEastAsia" w:eastAsiaTheme="minorEastAsia" w:cstheme="minorEastAsia"/>
                <w:color w:val="auto"/>
                <w:sz w:val="21"/>
                <w:szCs w:val="21"/>
              </w:rPr>
            </w:pPr>
          </w:p>
          <w:p w14:paraId="6DEFA0B6">
            <w:pPr>
              <w:rPr>
                <w:rFonts w:hint="eastAsia" w:asciiTheme="minorEastAsia" w:hAnsiTheme="minorEastAsia" w:eastAsiaTheme="minorEastAsia" w:cstheme="minorEastAsia"/>
                <w:color w:val="auto"/>
                <w:sz w:val="21"/>
                <w:szCs w:val="21"/>
              </w:rPr>
            </w:pPr>
          </w:p>
        </w:tc>
      </w:tr>
      <w:tr w14:paraId="7A6F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000" w:type="pct"/>
            <w:gridSpan w:val="4"/>
            <w:noWrap w:val="0"/>
            <w:vAlign w:val="top"/>
          </w:tcPr>
          <w:p w14:paraId="2539C8BC">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1.主要技术指标（如形成的新技术、新产品、新装置、论文专著等数量、指标及其水平、取得国际、国家、行业标准等，有则填阿拉伯数字，无则填“0”）</w:t>
            </w:r>
          </w:p>
        </w:tc>
      </w:tr>
      <w:tr w14:paraId="018D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noWrap w:val="0"/>
            <w:vAlign w:val="center"/>
          </w:tcPr>
          <w:p w14:paraId="7C09F0A1">
            <w:pPr>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2655" w:type="pct"/>
            <w:gridSpan w:val="2"/>
            <w:noWrap w:val="0"/>
            <w:vAlign w:val="center"/>
          </w:tcPr>
          <w:p w14:paraId="1BFAED98">
            <w:pPr>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成果形式</w:t>
            </w:r>
          </w:p>
        </w:tc>
        <w:tc>
          <w:tcPr>
            <w:tcW w:w="1849" w:type="pct"/>
            <w:noWrap w:val="0"/>
            <w:vAlign w:val="center"/>
          </w:tcPr>
          <w:p w14:paraId="455AECDB">
            <w:pPr>
              <w:pStyle w:val="13"/>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成果数量</w:t>
            </w:r>
          </w:p>
        </w:tc>
      </w:tr>
      <w:tr w14:paraId="54DC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restart"/>
            <w:noWrap w:val="0"/>
            <w:vAlign w:val="center"/>
          </w:tcPr>
          <w:p w14:paraId="4F8830AF">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227" w:type="pct"/>
            <w:vMerge w:val="restart"/>
            <w:noWrap w:val="0"/>
            <w:vAlign w:val="center"/>
          </w:tcPr>
          <w:p w14:paraId="03F1B59A">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发明专利（项）</w:t>
            </w:r>
          </w:p>
        </w:tc>
        <w:tc>
          <w:tcPr>
            <w:tcW w:w="1428" w:type="pct"/>
            <w:noWrap w:val="0"/>
            <w:vAlign w:val="center"/>
          </w:tcPr>
          <w:p w14:paraId="323FAADF">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申　请</w:t>
            </w:r>
          </w:p>
        </w:tc>
        <w:tc>
          <w:tcPr>
            <w:tcW w:w="1849" w:type="pct"/>
            <w:noWrap w:val="0"/>
            <w:vAlign w:val="center"/>
          </w:tcPr>
          <w:p w14:paraId="26425080">
            <w:pPr>
              <w:rPr>
                <w:rFonts w:hint="eastAsia" w:asciiTheme="minorEastAsia" w:hAnsiTheme="minorEastAsia" w:eastAsiaTheme="minorEastAsia" w:cstheme="minorEastAsia"/>
                <w:color w:val="auto"/>
                <w:sz w:val="21"/>
                <w:szCs w:val="21"/>
              </w:rPr>
            </w:pPr>
          </w:p>
        </w:tc>
      </w:tr>
      <w:tr w14:paraId="3247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continue"/>
            <w:noWrap w:val="0"/>
            <w:vAlign w:val="center"/>
          </w:tcPr>
          <w:p w14:paraId="05200844">
            <w:pPr>
              <w:rPr>
                <w:rFonts w:hint="eastAsia" w:asciiTheme="minorEastAsia" w:hAnsiTheme="minorEastAsia" w:eastAsiaTheme="minorEastAsia" w:cstheme="minorEastAsia"/>
                <w:color w:val="auto"/>
                <w:sz w:val="21"/>
                <w:szCs w:val="21"/>
              </w:rPr>
            </w:pPr>
          </w:p>
        </w:tc>
        <w:tc>
          <w:tcPr>
            <w:tcW w:w="1227" w:type="pct"/>
            <w:vMerge w:val="continue"/>
            <w:noWrap w:val="0"/>
            <w:vAlign w:val="center"/>
          </w:tcPr>
          <w:p w14:paraId="61F0D2CD">
            <w:pPr>
              <w:rPr>
                <w:rFonts w:hint="eastAsia" w:asciiTheme="minorEastAsia" w:hAnsiTheme="minorEastAsia" w:eastAsiaTheme="minorEastAsia" w:cstheme="minorEastAsia"/>
                <w:color w:val="auto"/>
                <w:sz w:val="21"/>
                <w:szCs w:val="21"/>
              </w:rPr>
            </w:pPr>
          </w:p>
        </w:tc>
        <w:tc>
          <w:tcPr>
            <w:tcW w:w="1428" w:type="pct"/>
            <w:noWrap w:val="0"/>
            <w:vAlign w:val="center"/>
          </w:tcPr>
          <w:p w14:paraId="003D0167">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授　权</w:t>
            </w:r>
          </w:p>
        </w:tc>
        <w:tc>
          <w:tcPr>
            <w:tcW w:w="1849" w:type="pct"/>
            <w:noWrap w:val="0"/>
            <w:vAlign w:val="center"/>
          </w:tcPr>
          <w:p w14:paraId="5652B3D4">
            <w:pPr>
              <w:rPr>
                <w:rFonts w:hint="eastAsia" w:asciiTheme="minorEastAsia" w:hAnsiTheme="minorEastAsia" w:eastAsiaTheme="minorEastAsia" w:cstheme="minorEastAsia"/>
                <w:i/>
                <w:color w:val="auto"/>
                <w:sz w:val="21"/>
                <w:szCs w:val="21"/>
              </w:rPr>
            </w:pPr>
          </w:p>
        </w:tc>
      </w:tr>
      <w:tr w14:paraId="55B1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restart"/>
            <w:noWrap w:val="0"/>
            <w:vAlign w:val="center"/>
          </w:tcPr>
          <w:p w14:paraId="697BCA25">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227" w:type="pct"/>
            <w:vMerge w:val="restart"/>
            <w:noWrap w:val="0"/>
            <w:vAlign w:val="center"/>
          </w:tcPr>
          <w:p w14:paraId="5B97DFC9">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实用新型专利（项）</w:t>
            </w:r>
          </w:p>
        </w:tc>
        <w:tc>
          <w:tcPr>
            <w:tcW w:w="1428" w:type="pct"/>
            <w:noWrap w:val="0"/>
            <w:vAlign w:val="center"/>
          </w:tcPr>
          <w:p w14:paraId="4C46B03B">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申　请</w:t>
            </w:r>
          </w:p>
        </w:tc>
        <w:tc>
          <w:tcPr>
            <w:tcW w:w="1849" w:type="pct"/>
            <w:noWrap w:val="0"/>
            <w:vAlign w:val="center"/>
          </w:tcPr>
          <w:p w14:paraId="2DA8EEFF">
            <w:pPr>
              <w:rPr>
                <w:rFonts w:hint="eastAsia" w:asciiTheme="minorEastAsia" w:hAnsiTheme="minorEastAsia" w:eastAsiaTheme="minorEastAsia" w:cstheme="minorEastAsia"/>
                <w:i/>
                <w:color w:val="auto"/>
                <w:sz w:val="21"/>
                <w:szCs w:val="21"/>
              </w:rPr>
            </w:pPr>
          </w:p>
        </w:tc>
      </w:tr>
      <w:tr w14:paraId="6DB0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continue"/>
            <w:noWrap w:val="0"/>
            <w:vAlign w:val="center"/>
          </w:tcPr>
          <w:p w14:paraId="489021E4">
            <w:pPr>
              <w:rPr>
                <w:rFonts w:hint="eastAsia" w:asciiTheme="minorEastAsia" w:hAnsiTheme="minorEastAsia" w:eastAsiaTheme="minorEastAsia" w:cstheme="minorEastAsia"/>
                <w:color w:val="auto"/>
                <w:sz w:val="21"/>
                <w:szCs w:val="21"/>
              </w:rPr>
            </w:pPr>
          </w:p>
        </w:tc>
        <w:tc>
          <w:tcPr>
            <w:tcW w:w="1227" w:type="pct"/>
            <w:vMerge w:val="continue"/>
            <w:noWrap w:val="0"/>
            <w:vAlign w:val="center"/>
          </w:tcPr>
          <w:p w14:paraId="694139F6">
            <w:pPr>
              <w:rPr>
                <w:rFonts w:hint="eastAsia" w:asciiTheme="minorEastAsia" w:hAnsiTheme="minorEastAsia" w:eastAsiaTheme="minorEastAsia" w:cstheme="minorEastAsia"/>
                <w:color w:val="auto"/>
                <w:sz w:val="21"/>
                <w:szCs w:val="21"/>
              </w:rPr>
            </w:pPr>
          </w:p>
        </w:tc>
        <w:tc>
          <w:tcPr>
            <w:tcW w:w="1428" w:type="pct"/>
            <w:noWrap w:val="0"/>
            <w:vAlign w:val="center"/>
          </w:tcPr>
          <w:p w14:paraId="47CE9E7F">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授　权</w:t>
            </w:r>
          </w:p>
        </w:tc>
        <w:tc>
          <w:tcPr>
            <w:tcW w:w="1849" w:type="pct"/>
            <w:noWrap w:val="0"/>
            <w:vAlign w:val="center"/>
          </w:tcPr>
          <w:p w14:paraId="4B8F99EC">
            <w:pPr>
              <w:rPr>
                <w:rFonts w:hint="eastAsia" w:asciiTheme="minorEastAsia" w:hAnsiTheme="minorEastAsia" w:eastAsiaTheme="minorEastAsia" w:cstheme="minorEastAsia"/>
                <w:i/>
                <w:color w:val="auto"/>
                <w:sz w:val="21"/>
                <w:szCs w:val="21"/>
              </w:rPr>
            </w:pPr>
          </w:p>
        </w:tc>
      </w:tr>
      <w:tr w14:paraId="448F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restart"/>
            <w:noWrap w:val="0"/>
            <w:vAlign w:val="center"/>
          </w:tcPr>
          <w:p w14:paraId="0278AD6E">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227" w:type="pct"/>
            <w:vMerge w:val="restart"/>
            <w:noWrap w:val="0"/>
            <w:vAlign w:val="center"/>
          </w:tcPr>
          <w:p w14:paraId="0FC096EA">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外观设计专利（项）</w:t>
            </w:r>
          </w:p>
        </w:tc>
        <w:tc>
          <w:tcPr>
            <w:tcW w:w="1428" w:type="pct"/>
            <w:noWrap w:val="0"/>
            <w:vAlign w:val="center"/>
          </w:tcPr>
          <w:p w14:paraId="4A0C09E5">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申　请</w:t>
            </w:r>
          </w:p>
        </w:tc>
        <w:tc>
          <w:tcPr>
            <w:tcW w:w="1849" w:type="pct"/>
            <w:noWrap w:val="0"/>
            <w:vAlign w:val="center"/>
          </w:tcPr>
          <w:p w14:paraId="77A9C391">
            <w:pPr>
              <w:rPr>
                <w:rFonts w:hint="eastAsia" w:asciiTheme="minorEastAsia" w:hAnsiTheme="minorEastAsia" w:eastAsiaTheme="minorEastAsia" w:cstheme="minorEastAsia"/>
                <w:i/>
                <w:color w:val="auto"/>
                <w:sz w:val="21"/>
                <w:szCs w:val="21"/>
              </w:rPr>
            </w:pPr>
          </w:p>
        </w:tc>
      </w:tr>
      <w:tr w14:paraId="0D73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continue"/>
            <w:noWrap w:val="0"/>
            <w:vAlign w:val="center"/>
          </w:tcPr>
          <w:p w14:paraId="2985A4AC">
            <w:pPr>
              <w:rPr>
                <w:rFonts w:hint="eastAsia" w:asciiTheme="minorEastAsia" w:hAnsiTheme="minorEastAsia" w:eastAsiaTheme="minorEastAsia" w:cstheme="minorEastAsia"/>
                <w:color w:val="auto"/>
                <w:sz w:val="21"/>
                <w:szCs w:val="21"/>
              </w:rPr>
            </w:pPr>
          </w:p>
        </w:tc>
        <w:tc>
          <w:tcPr>
            <w:tcW w:w="1227" w:type="pct"/>
            <w:vMerge w:val="continue"/>
            <w:noWrap w:val="0"/>
            <w:vAlign w:val="center"/>
          </w:tcPr>
          <w:p w14:paraId="684A2FB6">
            <w:pPr>
              <w:rPr>
                <w:rFonts w:hint="eastAsia" w:asciiTheme="minorEastAsia" w:hAnsiTheme="minorEastAsia" w:eastAsiaTheme="minorEastAsia" w:cstheme="minorEastAsia"/>
                <w:color w:val="auto"/>
                <w:sz w:val="21"/>
                <w:szCs w:val="21"/>
              </w:rPr>
            </w:pPr>
          </w:p>
        </w:tc>
        <w:tc>
          <w:tcPr>
            <w:tcW w:w="1428" w:type="pct"/>
            <w:noWrap w:val="0"/>
            <w:vAlign w:val="center"/>
          </w:tcPr>
          <w:p w14:paraId="450E494D">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授　权</w:t>
            </w:r>
          </w:p>
        </w:tc>
        <w:tc>
          <w:tcPr>
            <w:tcW w:w="1849" w:type="pct"/>
            <w:noWrap w:val="0"/>
            <w:vAlign w:val="center"/>
          </w:tcPr>
          <w:p w14:paraId="4FAB7664">
            <w:pPr>
              <w:rPr>
                <w:rFonts w:hint="eastAsia" w:asciiTheme="minorEastAsia" w:hAnsiTheme="minorEastAsia" w:eastAsiaTheme="minorEastAsia" w:cstheme="minorEastAsia"/>
                <w:i/>
                <w:color w:val="auto"/>
                <w:sz w:val="21"/>
                <w:szCs w:val="21"/>
              </w:rPr>
            </w:pPr>
          </w:p>
        </w:tc>
      </w:tr>
      <w:tr w14:paraId="4FD4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noWrap w:val="0"/>
            <w:vAlign w:val="center"/>
          </w:tcPr>
          <w:p w14:paraId="5B8D4D2C">
            <w:pPr>
              <w:rPr>
                <w:rFonts w:hint="eastAsia" w:asciiTheme="minorEastAsia" w:hAnsiTheme="minorEastAsia" w:eastAsiaTheme="minorEastAsia" w:cstheme="minorEastAsia"/>
                <w:color w:val="auto"/>
                <w:sz w:val="21"/>
                <w:szCs w:val="21"/>
                <w:lang w:eastAsia="zh"/>
              </w:rPr>
            </w:pPr>
            <w:r>
              <w:rPr>
                <w:rFonts w:hint="eastAsia" w:asciiTheme="minorEastAsia" w:hAnsiTheme="minorEastAsia" w:eastAsiaTheme="minorEastAsia" w:cstheme="minorEastAsia"/>
                <w:color w:val="auto"/>
                <w:sz w:val="21"/>
                <w:szCs w:val="21"/>
                <w:lang w:val="en-US" w:eastAsia="zh"/>
              </w:rPr>
              <w:t>4</w:t>
            </w:r>
          </w:p>
        </w:tc>
        <w:tc>
          <w:tcPr>
            <w:tcW w:w="2655" w:type="pct"/>
            <w:gridSpan w:val="2"/>
            <w:noWrap w:val="0"/>
            <w:vAlign w:val="center"/>
          </w:tcPr>
          <w:p w14:paraId="2F555265">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获得省级奖项（项）</w:t>
            </w:r>
          </w:p>
        </w:tc>
        <w:tc>
          <w:tcPr>
            <w:tcW w:w="1849" w:type="pct"/>
            <w:noWrap w:val="0"/>
            <w:vAlign w:val="center"/>
          </w:tcPr>
          <w:p w14:paraId="0C8F212A">
            <w:pPr>
              <w:rPr>
                <w:rFonts w:hint="eastAsia" w:asciiTheme="minorEastAsia" w:hAnsiTheme="minorEastAsia" w:eastAsiaTheme="minorEastAsia" w:cstheme="minorEastAsia"/>
                <w:i/>
                <w:color w:val="auto"/>
                <w:sz w:val="21"/>
                <w:szCs w:val="21"/>
              </w:rPr>
            </w:pPr>
          </w:p>
        </w:tc>
      </w:tr>
      <w:tr w14:paraId="4EDB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noWrap w:val="0"/>
            <w:vAlign w:val="center"/>
          </w:tcPr>
          <w:p w14:paraId="587D51EA">
            <w:pPr>
              <w:rPr>
                <w:rFonts w:hint="eastAsia" w:asciiTheme="minorEastAsia" w:hAnsiTheme="minorEastAsia" w:eastAsiaTheme="minorEastAsia" w:cstheme="minorEastAsia"/>
                <w:color w:val="auto"/>
                <w:sz w:val="21"/>
                <w:szCs w:val="21"/>
                <w:lang w:eastAsia="zh"/>
              </w:rPr>
            </w:pPr>
            <w:r>
              <w:rPr>
                <w:rFonts w:hint="eastAsia" w:asciiTheme="minorEastAsia" w:hAnsiTheme="minorEastAsia" w:eastAsiaTheme="minorEastAsia" w:cstheme="minorEastAsia"/>
                <w:color w:val="auto"/>
                <w:sz w:val="21"/>
                <w:szCs w:val="21"/>
                <w:lang w:val="en-US" w:eastAsia="zh"/>
              </w:rPr>
              <w:t>5</w:t>
            </w:r>
          </w:p>
        </w:tc>
        <w:tc>
          <w:tcPr>
            <w:tcW w:w="2655" w:type="pct"/>
            <w:gridSpan w:val="2"/>
            <w:noWrap w:val="0"/>
            <w:vAlign w:val="center"/>
          </w:tcPr>
          <w:p w14:paraId="4C92B762">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获得国家级奖项（项）</w:t>
            </w:r>
          </w:p>
        </w:tc>
        <w:tc>
          <w:tcPr>
            <w:tcW w:w="1849" w:type="pct"/>
            <w:noWrap w:val="0"/>
            <w:vAlign w:val="center"/>
          </w:tcPr>
          <w:p w14:paraId="2F0463B4">
            <w:pPr>
              <w:rPr>
                <w:rFonts w:hint="eastAsia" w:asciiTheme="minorEastAsia" w:hAnsiTheme="minorEastAsia" w:eastAsiaTheme="minorEastAsia" w:cstheme="minorEastAsia"/>
                <w:i/>
                <w:color w:val="auto"/>
                <w:sz w:val="21"/>
                <w:szCs w:val="21"/>
              </w:rPr>
            </w:pPr>
          </w:p>
        </w:tc>
      </w:tr>
      <w:tr w14:paraId="154A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noWrap w:val="0"/>
            <w:vAlign w:val="center"/>
          </w:tcPr>
          <w:p w14:paraId="155EDB30">
            <w:pPr>
              <w:rPr>
                <w:rFonts w:hint="eastAsia" w:asciiTheme="minorEastAsia" w:hAnsiTheme="minorEastAsia" w:eastAsiaTheme="minorEastAsia" w:cstheme="minorEastAsia"/>
                <w:color w:val="auto"/>
                <w:sz w:val="21"/>
                <w:szCs w:val="21"/>
                <w:lang w:eastAsia="zh"/>
              </w:rPr>
            </w:pPr>
            <w:r>
              <w:rPr>
                <w:rFonts w:hint="eastAsia" w:asciiTheme="minorEastAsia" w:hAnsiTheme="minorEastAsia" w:eastAsiaTheme="minorEastAsia" w:cstheme="minorEastAsia"/>
                <w:color w:val="auto"/>
                <w:sz w:val="21"/>
                <w:szCs w:val="21"/>
                <w:lang w:val="en-US" w:eastAsia="zh"/>
              </w:rPr>
              <w:t>6</w:t>
            </w:r>
          </w:p>
        </w:tc>
        <w:tc>
          <w:tcPr>
            <w:tcW w:w="2655" w:type="pct"/>
            <w:gridSpan w:val="2"/>
            <w:noWrap w:val="0"/>
            <w:vAlign w:val="center"/>
          </w:tcPr>
          <w:p w14:paraId="3D94EB85">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科技人才奖励（人）</w:t>
            </w:r>
          </w:p>
        </w:tc>
        <w:tc>
          <w:tcPr>
            <w:tcW w:w="1849" w:type="pct"/>
            <w:noWrap w:val="0"/>
            <w:vAlign w:val="center"/>
          </w:tcPr>
          <w:p w14:paraId="067CE9DE">
            <w:pPr>
              <w:rPr>
                <w:rFonts w:hint="eastAsia" w:asciiTheme="minorEastAsia" w:hAnsiTheme="minorEastAsia" w:eastAsiaTheme="minorEastAsia" w:cstheme="minorEastAsia"/>
                <w:i/>
                <w:color w:val="auto"/>
                <w:sz w:val="21"/>
                <w:szCs w:val="21"/>
              </w:rPr>
            </w:pPr>
          </w:p>
        </w:tc>
      </w:tr>
      <w:tr w14:paraId="1F39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restart"/>
            <w:noWrap w:val="0"/>
            <w:vAlign w:val="center"/>
          </w:tcPr>
          <w:p w14:paraId="7C0DF82C">
            <w:pPr>
              <w:rPr>
                <w:rFonts w:hint="eastAsia" w:asciiTheme="minorEastAsia" w:hAnsiTheme="minorEastAsia" w:eastAsiaTheme="minorEastAsia" w:cstheme="minorEastAsia"/>
                <w:color w:val="auto"/>
                <w:sz w:val="21"/>
                <w:szCs w:val="21"/>
                <w:lang w:eastAsia="zh"/>
              </w:rPr>
            </w:pPr>
            <w:r>
              <w:rPr>
                <w:rFonts w:hint="eastAsia" w:asciiTheme="minorEastAsia" w:hAnsiTheme="minorEastAsia" w:eastAsiaTheme="minorEastAsia" w:cstheme="minorEastAsia"/>
                <w:color w:val="auto"/>
                <w:sz w:val="21"/>
                <w:szCs w:val="21"/>
                <w:lang w:val="en-US" w:eastAsia="zh"/>
              </w:rPr>
              <w:t>7</w:t>
            </w:r>
          </w:p>
        </w:tc>
        <w:tc>
          <w:tcPr>
            <w:tcW w:w="1227" w:type="pct"/>
            <w:vMerge w:val="restart"/>
            <w:noWrap w:val="0"/>
            <w:vAlign w:val="center"/>
          </w:tcPr>
          <w:p w14:paraId="2450777B">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技术标准制定（个）</w:t>
            </w:r>
          </w:p>
        </w:tc>
        <w:tc>
          <w:tcPr>
            <w:tcW w:w="1428" w:type="pct"/>
            <w:noWrap w:val="0"/>
            <w:vAlign w:val="center"/>
          </w:tcPr>
          <w:p w14:paraId="75022703">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牵　头</w:t>
            </w:r>
          </w:p>
        </w:tc>
        <w:tc>
          <w:tcPr>
            <w:tcW w:w="1849" w:type="pct"/>
            <w:noWrap w:val="0"/>
            <w:vAlign w:val="center"/>
          </w:tcPr>
          <w:p w14:paraId="30B7610B">
            <w:pPr>
              <w:rPr>
                <w:rFonts w:hint="eastAsia" w:asciiTheme="minorEastAsia" w:hAnsiTheme="minorEastAsia" w:eastAsiaTheme="minorEastAsia" w:cstheme="minorEastAsia"/>
                <w:i/>
                <w:color w:val="auto"/>
                <w:sz w:val="21"/>
                <w:szCs w:val="21"/>
              </w:rPr>
            </w:pPr>
          </w:p>
        </w:tc>
      </w:tr>
      <w:tr w14:paraId="5EA2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continue"/>
            <w:noWrap w:val="0"/>
            <w:vAlign w:val="center"/>
          </w:tcPr>
          <w:p w14:paraId="478D41C2">
            <w:pPr>
              <w:rPr>
                <w:rFonts w:hint="eastAsia" w:asciiTheme="minorEastAsia" w:hAnsiTheme="minorEastAsia" w:eastAsiaTheme="minorEastAsia" w:cstheme="minorEastAsia"/>
                <w:color w:val="auto"/>
                <w:sz w:val="21"/>
                <w:szCs w:val="21"/>
              </w:rPr>
            </w:pPr>
          </w:p>
        </w:tc>
        <w:tc>
          <w:tcPr>
            <w:tcW w:w="1227" w:type="pct"/>
            <w:vMerge w:val="continue"/>
            <w:noWrap w:val="0"/>
            <w:vAlign w:val="center"/>
          </w:tcPr>
          <w:p w14:paraId="4143D82B">
            <w:pPr>
              <w:rPr>
                <w:rFonts w:hint="eastAsia" w:asciiTheme="minorEastAsia" w:hAnsiTheme="minorEastAsia" w:eastAsiaTheme="minorEastAsia" w:cstheme="minorEastAsia"/>
                <w:color w:val="auto"/>
                <w:sz w:val="21"/>
                <w:szCs w:val="21"/>
              </w:rPr>
            </w:pPr>
          </w:p>
        </w:tc>
        <w:tc>
          <w:tcPr>
            <w:tcW w:w="1428" w:type="pct"/>
            <w:noWrap w:val="0"/>
            <w:vAlign w:val="center"/>
          </w:tcPr>
          <w:p w14:paraId="4BB353AD">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参　与</w:t>
            </w:r>
          </w:p>
        </w:tc>
        <w:tc>
          <w:tcPr>
            <w:tcW w:w="1849" w:type="pct"/>
            <w:noWrap w:val="0"/>
            <w:vAlign w:val="center"/>
          </w:tcPr>
          <w:p w14:paraId="3237135F">
            <w:pPr>
              <w:rPr>
                <w:rFonts w:hint="eastAsia" w:asciiTheme="minorEastAsia" w:hAnsiTheme="minorEastAsia" w:eastAsiaTheme="minorEastAsia" w:cstheme="minorEastAsia"/>
                <w:i/>
                <w:color w:val="auto"/>
                <w:sz w:val="21"/>
                <w:szCs w:val="21"/>
              </w:rPr>
            </w:pPr>
          </w:p>
        </w:tc>
      </w:tr>
      <w:tr w14:paraId="1451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noWrap w:val="0"/>
            <w:vAlign w:val="center"/>
          </w:tcPr>
          <w:p w14:paraId="4E2F5E0A">
            <w:pPr>
              <w:rPr>
                <w:rFonts w:hint="eastAsia" w:asciiTheme="minorEastAsia" w:hAnsiTheme="minorEastAsia" w:eastAsiaTheme="minorEastAsia" w:cstheme="minorEastAsia"/>
                <w:color w:val="auto"/>
                <w:sz w:val="21"/>
                <w:szCs w:val="21"/>
                <w:lang w:eastAsia="zh"/>
              </w:rPr>
            </w:pPr>
            <w:r>
              <w:rPr>
                <w:rFonts w:hint="eastAsia" w:asciiTheme="minorEastAsia" w:hAnsiTheme="minorEastAsia" w:eastAsiaTheme="minorEastAsia" w:cstheme="minorEastAsia"/>
                <w:color w:val="auto"/>
                <w:sz w:val="21"/>
                <w:szCs w:val="21"/>
                <w:lang w:val="en-US" w:eastAsia="zh"/>
              </w:rPr>
              <w:t>8</w:t>
            </w:r>
          </w:p>
        </w:tc>
        <w:tc>
          <w:tcPr>
            <w:tcW w:w="2655" w:type="pct"/>
            <w:gridSpan w:val="2"/>
            <w:noWrap w:val="0"/>
            <w:vAlign w:val="center"/>
          </w:tcPr>
          <w:p w14:paraId="79FA1B3E">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软件著作权（项）</w:t>
            </w:r>
          </w:p>
        </w:tc>
        <w:tc>
          <w:tcPr>
            <w:tcW w:w="1849" w:type="pct"/>
            <w:noWrap w:val="0"/>
            <w:vAlign w:val="center"/>
          </w:tcPr>
          <w:p w14:paraId="5367D923">
            <w:pPr>
              <w:rPr>
                <w:rFonts w:hint="eastAsia" w:asciiTheme="minorEastAsia" w:hAnsiTheme="minorEastAsia" w:eastAsiaTheme="minorEastAsia" w:cstheme="minorEastAsia"/>
                <w:i/>
                <w:color w:val="auto"/>
                <w:sz w:val="21"/>
                <w:szCs w:val="21"/>
              </w:rPr>
            </w:pPr>
          </w:p>
        </w:tc>
      </w:tr>
      <w:tr w14:paraId="51F8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restart"/>
            <w:noWrap w:val="0"/>
            <w:vAlign w:val="center"/>
          </w:tcPr>
          <w:p w14:paraId="5135A4B4">
            <w:pPr>
              <w:rPr>
                <w:rFonts w:hint="default" w:asciiTheme="minorEastAsia" w:hAnsiTheme="minorEastAsia" w:eastAsiaTheme="minorEastAsia" w:cstheme="minorEastAsia"/>
                <w:color w:val="auto"/>
                <w:sz w:val="21"/>
                <w:szCs w:val="21"/>
                <w:lang w:val="en-US" w:eastAsia="zh"/>
              </w:rPr>
            </w:pPr>
            <w:r>
              <w:rPr>
                <w:rFonts w:hint="eastAsia" w:asciiTheme="minorEastAsia" w:hAnsiTheme="minorEastAsia" w:eastAsiaTheme="minorEastAsia" w:cstheme="minorEastAsia"/>
                <w:color w:val="auto"/>
                <w:sz w:val="21"/>
                <w:szCs w:val="21"/>
                <w:lang w:val="en-US" w:eastAsia="zh"/>
              </w:rPr>
              <w:t>9</w:t>
            </w:r>
          </w:p>
        </w:tc>
        <w:tc>
          <w:tcPr>
            <w:tcW w:w="1227" w:type="pct"/>
            <w:vMerge w:val="restart"/>
            <w:noWrap w:val="0"/>
            <w:vAlign w:val="center"/>
          </w:tcPr>
          <w:p w14:paraId="28D4CDC8">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论文论著（篇）</w:t>
            </w:r>
          </w:p>
        </w:tc>
        <w:tc>
          <w:tcPr>
            <w:tcW w:w="1428" w:type="pct"/>
            <w:tcBorders>
              <w:bottom w:val="single" w:color="auto" w:sz="4" w:space="0"/>
            </w:tcBorders>
            <w:noWrap w:val="0"/>
            <w:vAlign w:val="center"/>
          </w:tcPr>
          <w:p w14:paraId="326C9920">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SCI</w:t>
            </w:r>
          </w:p>
        </w:tc>
        <w:tc>
          <w:tcPr>
            <w:tcW w:w="1849" w:type="pct"/>
            <w:noWrap w:val="0"/>
            <w:vAlign w:val="center"/>
          </w:tcPr>
          <w:p w14:paraId="5280F717">
            <w:pPr>
              <w:rPr>
                <w:rFonts w:hint="eastAsia" w:asciiTheme="minorEastAsia" w:hAnsiTheme="minorEastAsia" w:eastAsiaTheme="minorEastAsia" w:cstheme="minorEastAsia"/>
                <w:i/>
                <w:color w:val="auto"/>
                <w:sz w:val="21"/>
                <w:szCs w:val="21"/>
              </w:rPr>
            </w:pPr>
          </w:p>
        </w:tc>
      </w:tr>
      <w:tr w14:paraId="146C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continue"/>
            <w:noWrap w:val="0"/>
            <w:vAlign w:val="center"/>
          </w:tcPr>
          <w:p w14:paraId="7872C9E4">
            <w:pPr>
              <w:rPr>
                <w:rFonts w:hint="eastAsia" w:asciiTheme="minorEastAsia" w:hAnsiTheme="minorEastAsia" w:eastAsiaTheme="minorEastAsia" w:cstheme="minorEastAsia"/>
                <w:color w:val="auto"/>
                <w:sz w:val="21"/>
                <w:szCs w:val="21"/>
              </w:rPr>
            </w:pPr>
          </w:p>
        </w:tc>
        <w:tc>
          <w:tcPr>
            <w:tcW w:w="1227" w:type="pct"/>
            <w:vMerge w:val="continue"/>
            <w:noWrap w:val="0"/>
            <w:vAlign w:val="center"/>
          </w:tcPr>
          <w:p w14:paraId="51D25D84">
            <w:pPr>
              <w:rPr>
                <w:rFonts w:hint="eastAsia" w:asciiTheme="minorEastAsia" w:hAnsiTheme="minorEastAsia" w:eastAsiaTheme="minorEastAsia" w:cstheme="minorEastAsia"/>
                <w:color w:val="auto"/>
                <w:sz w:val="21"/>
                <w:szCs w:val="21"/>
              </w:rPr>
            </w:pPr>
          </w:p>
        </w:tc>
        <w:tc>
          <w:tcPr>
            <w:tcW w:w="1428" w:type="pct"/>
            <w:tcBorders>
              <w:bottom w:val="single" w:color="auto" w:sz="4" w:space="0"/>
            </w:tcBorders>
            <w:noWrap w:val="0"/>
            <w:vAlign w:val="center"/>
          </w:tcPr>
          <w:p w14:paraId="44C2716C">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EI</w:t>
            </w:r>
          </w:p>
        </w:tc>
        <w:tc>
          <w:tcPr>
            <w:tcW w:w="1849" w:type="pct"/>
            <w:noWrap w:val="0"/>
            <w:vAlign w:val="center"/>
          </w:tcPr>
          <w:p w14:paraId="2016EEA3">
            <w:pPr>
              <w:rPr>
                <w:rFonts w:hint="eastAsia" w:asciiTheme="minorEastAsia" w:hAnsiTheme="minorEastAsia" w:eastAsiaTheme="minorEastAsia" w:cstheme="minorEastAsia"/>
                <w:i/>
                <w:color w:val="auto"/>
                <w:sz w:val="21"/>
                <w:szCs w:val="21"/>
              </w:rPr>
            </w:pPr>
          </w:p>
        </w:tc>
      </w:tr>
      <w:tr w14:paraId="5D0E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continue"/>
            <w:noWrap w:val="0"/>
            <w:vAlign w:val="center"/>
          </w:tcPr>
          <w:p w14:paraId="7CB75EFD">
            <w:pPr>
              <w:rPr>
                <w:rFonts w:hint="eastAsia" w:asciiTheme="minorEastAsia" w:hAnsiTheme="minorEastAsia" w:eastAsiaTheme="minorEastAsia" w:cstheme="minorEastAsia"/>
                <w:color w:val="auto"/>
                <w:sz w:val="21"/>
                <w:szCs w:val="21"/>
              </w:rPr>
            </w:pPr>
          </w:p>
        </w:tc>
        <w:tc>
          <w:tcPr>
            <w:tcW w:w="1227" w:type="pct"/>
            <w:vMerge w:val="continue"/>
            <w:noWrap w:val="0"/>
            <w:vAlign w:val="center"/>
          </w:tcPr>
          <w:p w14:paraId="7382054B">
            <w:pPr>
              <w:rPr>
                <w:rFonts w:hint="eastAsia" w:asciiTheme="minorEastAsia" w:hAnsiTheme="minorEastAsia" w:eastAsiaTheme="minorEastAsia" w:cstheme="minorEastAsia"/>
                <w:color w:val="auto"/>
                <w:sz w:val="21"/>
                <w:szCs w:val="21"/>
              </w:rPr>
            </w:pPr>
          </w:p>
        </w:tc>
        <w:tc>
          <w:tcPr>
            <w:tcW w:w="1428" w:type="pct"/>
            <w:noWrap w:val="0"/>
            <w:vAlign w:val="center"/>
          </w:tcPr>
          <w:p w14:paraId="00864761">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ISTP</w:t>
            </w:r>
          </w:p>
        </w:tc>
        <w:tc>
          <w:tcPr>
            <w:tcW w:w="1849" w:type="pct"/>
            <w:noWrap w:val="0"/>
            <w:vAlign w:val="center"/>
          </w:tcPr>
          <w:p w14:paraId="322C5BEB">
            <w:pPr>
              <w:rPr>
                <w:rFonts w:hint="eastAsia" w:asciiTheme="minorEastAsia" w:hAnsiTheme="minorEastAsia" w:eastAsiaTheme="minorEastAsia" w:cstheme="minorEastAsia"/>
                <w:i/>
                <w:color w:val="auto"/>
                <w:sz w:val="21"/>
                <w:szCs w:val="21"/>
              </w:rPr>
            </w:pPr>
          </w:p>
        </w:tc>
      </w:tr>
      <w:tr w14:paraId="2F68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vMerge w:val="continue"/>
            <w:noWrap w:val="0"/>
            <w:vAlign w:val="center"/>
          </w:tcPr>
          <w:p w14:paraId="4E05F669">
            <w:pPr>
              <w:rPr>
                <w:rFonts w:hint="eastAsia" w:asciiTheme="minorEastAsia" w:hAnsiTheme="minorEastAsia" w:eastAsiaTheme="minorEastAsia" w:cstheme="minorEastAsia"/>
                <w:color w:val="auto"/>
                <w:sz w:val="21"/>
                <w:szCs w:val="21"/>
              </w:rPr>
            </w:pPr>
          </w:p>
        </w:tc>
        <w:tc>
          <w:tcPr>
            <w:tcW w:w="1227" w:type="pct"/>
            <w:vMerge w:val="continue"/>
            <w:noWrap w:val="0"/>
            <w:vAlign w:val="center"/>
          </w:tcPr>
          <w:p w14:paraId="50FBE87D">
            <w:pPr>
              <w:rPr>
                <w:rFonts w:hint="eastAsia" w:asciiTheme="minorEastAsia" w:hAnsiTheme="minorEastAsia" w:eastAsiaTheme="minorEastAsia" w:cstheme="minorEastAsia"/>
                <w:color w:val="auto"/>
                <w:sz w:val="21"/>
                <w:szCs w:val="21"/>
              </w:rPr>
            </w:pPr>
          </w:p>
        </w:tc>
        <w:tc>
          <w:tcPr>
            <w:tcW w:w="1428" w:type="pct"/>
            <w:noWrap w:val="0"/>
            <w:vAlign w:val="center"/>
          </w:tcPr>
          <w:p w14:paraId="4164DFA1">
            <w:pPr>
              <w:rPr>
                <w:rFonts w:hint="eastAsia" w:asciiTheme="minorEastAsia" w:hAnsiTheme="minorEastAsia" w:eastAsiaTheme="minorEastAsia" w:cstheme="minorEastAsia"/>
                <w:i/>
                <w:color w:val="auto"/>
                <w:kern w:val="0"/>
                <w:sz w:val="21"/>
                <w:szCs w:val="21"/>
              </w:rPr>
            </w:pPr>
          </w:p>
        </w:tc>
        <w:tc>
          <w:tcPr>
            <w:tcW w:w="1849" w:type="pct"/>
            <w:noWrap w:val="0"/>
            <w:vAlign w:val="center"/>
          </w:tcPr>
          <w:p w14:paraId="39717CA2">
            <w:pPr>
              <w:rPr>
                <w:rFonts w:hint="eastAsia" w:asciiTheme="minorEastAsia" w:hAnsiTheme="minorEastAsia" w:eastAsiaTheme="minorEastAsia" w:cstheme="minorEastAsia"/>
                <w:color w:val="auto"/>
                <w:sz w:val="21"/>
                <w:szCs w:val="21"/>
              </w:rPr>
            </w:pPr>
          </w:p>
        </w:tc>
      </w:tr>
      <w:tr w14:paraId="68D1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noWrap w:val="0"/>
            <w:vAlign w:val="center"/>
          </w:tcPr>
          <w:p w14:paraId="48530684">
            <w:pPr>
              <w:rPr>
                <w:rFonts w:hint="default" w:asciiTheme="minorEastAsia" w:hAnsiTheme="minorEastAsia" w:eastAsiaTheme="minorEastAsia" w:cstheme="minorEastAsia"/>
                <w:color w:val="auto"/>
                <w:sz w:val="21"/>
                <w:szCs w:val="21"/>
                <w:lang w:val="en-US" w:eastAsia="zh"/>
              </w:rPr>
            </w:pPr>
            <w:r>
              <w:rPr>
                <w:rFonts w:hint="eastAsia" w:asciiTheme="minorEastAsia" w:hAnsiTheme="minorEastAsia" w:eastAsiaTheme="minorEastAsia" w:cstheme="minorEastAsia"/>
                <w:color w:val="auto"/>
                <w:sz w:val="21"/>
                <w:szCs w:val="21"/>
                <w:lang w:val="en-US" w:eastAsia="zh"/>
              </w:rPr>
              <w:t>10</w:t>
            </w:r>
          </w:p>
        </w:tc>
        <w:tc>
          <w:tcPr>
            <w:tcW w:w="1227" w:type="pct"/>
            <w:noWrap w:val="0"/>
            <w:vAlign w:val="center"/>
          </w:tcPr>
          <w:p w14:paraId="37978473">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新产品（或新材料、新装备、新品种/系）</w:t>
            </w:r>
          </w:p>
        </w:tc>
        <w:tc>
          <w:tcPr>
            <w:tcW w:w="1428" w:type="pct"/>
            <w:noWrap w:val="0"/>
            <w:vAlign w:val="center"/>
          </w:tcPr>
          <w:p w14:paraId="6302617B">
            <w:pPr>
              <w:rPr>
                <w:rFonts w:hint="eastAsia" w:asciiTheme="minorEastAsia" w:hAnsiTheme="minorEastAsia" w:eastAsiaTheme="minorEastAsia" w:cstheme="minorEastAsia"/>
                <w:i/>
                <w:color w:val="auto"/>
                <w:kern w:val="0"/>
                <w:sz w:val="21"/>
                <w:szCs w:val="21"/>
              </w:rPr>
            </w:pPr>
          </w:p>
        </w:tc>
        <w:tc>
          <w:tcPr>
            <w:tcW w:w="1849" w:type="pct"/>
            <w:noWrap w:val="0"/>
            <w:vAlign w:val="center"/>
          </w:tcPr>
          <w:p w14:paraId="78B601CE">
            <w:pPr>
              <w:rPr>
                <w:rFonts w:hint="eastAsia" w:asciiTheme="minorEastAsia" w:hAnsiTheme="minorEastAsia" w:eastAsiaTheme="minorEastAsia" w:cstheme="minorEastAsia"/>
                <w:color w:val="auto"/>
                <w:sz w:val="21"/>
                <w:szCs w:val="21"/>
              </w:rPr>
            </w:pPr>
          </w:p>
        </w:tc>
      </w:tr>
      <w:tr w14:paraId="5D50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5" w:type="pct"/>
            <w:noWrap w:val="0"/>
            <w:vAlign w:val="center"/>
          </w:tcPr>
          <w:p w14:paraId="37F102AB">
            <w:pPr>
              <w:rPr>
                <w:rFonts w:hint="default" w:asciiTheme="minorEastAsia" w:hAnsiTheme="minorEastAsia" w:eastAsiaTheme="minorEastAsia" w:cstheme="minorEastAsia"/>
                <w:color w:val="auto"/>
                <w:sz w:val="21"/>
                <w:szCs w:val="21"/>
                <w:lang w:val="en-US" w:eastAsia="zh"/>
              </w:rPr>
            </w:pPr>
            <w:r>
              <w:rPr>
                <w:rFonts w:hint="eastAsia" w:asciiTheme="minorEastAsia" w:hAnsiTheme="minorEastAsia" w:eastAsiaTheme="minorEastAsia" w:cstheme="minorEastAsia"/>
                <w:color w:val="auto"/>
                <w:sz w:val="21"/>
                <w:szCs w:val="21"/>
                <w:lang w:val="en-US" w:eastAsia="zh"/>
              </w:rPr>
              <w:t>11</w:t>
            </w:r>
          </w:p>
        </w:tc>
        <w:tc>
          <w:tcPr>
            <w:tcW w:w="1227" w:type="pct"/>
            <w:noWrap w:val="0"/>
            <w:vAlign w:val="center"/>
          </w:tcPr>
          <w:p w14:paraId="6B5FCABE">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新工艺（或新方法、新模式、新技术）</w:t>
            </w:r>
          </w:p>
        </w:tc>
        <w:tc>
          <w:tcPr>
            <w:tcW w:w="1428" w:type="pct"/>
            <w:noWrap w:val="0"/>
            <w:vAlign w:val="center"/>
          </w:tcPr>
          <w:p w14:paraId="3D31541D">
            <w:pPr>
              <w:rPr>
                <w:rFonts w:hint="eastAsia" w:asciiTheme="minorEastAsia" w:hAnsiTheme="minorEastAsia" w:eastAsiaTheme="minorEastAsia" w:cstheme="minorEastAsia"/>
                <w:i/>
                <w:color w:val="auto"/>
                <w:kern w:val="0"/>
                <w:sz w:val="21"/>
                <w:szCs w:val="21"/>
              </w:rPr>
            </w:pPr>
          </w:p>
        </w:tc>
        <w:tc>
          <w:tcPr>
            <w:tcW w:w="1849" w:type="pct"/>
            <w:noWrap w:val="0"/>
            <w:vAlign w:val="center"/>
          </w:tcPr>
          <w:p w14:paraId="59AB1A4C">
            <w:pPr>
              <w:rPr>
                <w:rFonts w:hint="eastAsia" w:asciiTheme="minorEastAsia" w:hAnsiTheme="minorEastAsia" w:eastAsiaTheme="minorEastAsia" w:cstheme="minorEastAsia"/>
                <w:color w:val="auto"/>
                <w:sz w:val="21"/>
                <w:szCs w:val="21"/>
              </w:rPr>
            </w:pPr>
          </w:p>
        </w:tc>
      </w:tr>
      <w:tr w14:paraId="4B00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noWrap w:val="0"/>
            <w:vAlign w:val="center"/>
          </w:tcPr>
          <w:p w14:paraId="525FB738">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其他成果及形式说明：</w:t>
            </w:r>
          </w:p>
        </w:tc>
      </w:tr>
      <w:tr w14:paraId="1728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noWrap w:val="0"/>
            <w:vAlign w:val="center"/>
          </w:tcPr>
          <w:p w14:paraId="040E9EF5">
            <w:pPr>
              <w:rPr>
                <w:rFonts w:hint="eastAsia" w:asciiTheme="minorEastAsia" w:hAnsiTheme="minorEastAsia" w:eastAsiaTheme="minorEastAsia" w:cstheme="minorEastAsia"/>
                <w:color w:val="auto"/>
                <w:sz w:val="21"/>
                <w:szCs w:val="21"/>
              </w:rPr>
            </w:pPr>
          </w:p>
          <w:p w14:paraId="17AD2E70">
            <w:pPr>
              <w:pStyle w:val="2"/>
              <w:rPr>
                <w:rFonts w:hint="eastAsia" w:asciiTheme="minorEastAsia" w:hAnsiTheme="minorEastAsia" w:eastAsiaTheme="minorEastAsia" w:cstheme="minorEastAsia"/>
                <w:color w:val="auto"/>
                <w:sz w:val="21"/>
                <w:szCs w:val="21"/>
              </w:rPr>
            </w:pPr>
          </w:p>
          <w:p w14:paraId="628EF9E7">
            <w:pPr>
              <w:pStyle w:val="2"/>
              <w:rPr>
                <w:rFonts w:hint="eastAsia" w:asciiTheme="minorEastAsia" w:hAnsiTheme="minorEastAsia" w:eastAsiaTheme="minorEastAsia" w:cstheme="minorEastAsia"/>
                <w:color w:val="auto"/>
                <w:sz w:val="21"/>
                <w:szCs w:val="21"/>
              </w:rPr>
            </w:pPr>
          </w:p>
          <w:p w14:paraId="4FA255DA">
            <w:pPr>
              <w:pStyle w:val="2"/>
              <w:rPr>
                <w:rFonts w:hint="eastAsia" w:asciiTheme="minorEastAsia" w:hAnsiTheme="minorEastAsia" w:eastAsiaTheme="minorEastAsia" w:cstheme="minorEastAsia"/>
                <w:color w:val="auto"/>
                <w:sz w:val="21"/>
                <w:szCs w:val="21"/>
              </w:rPr>
            </w:pPr>
          </w:p>
          <w:p w14:paraId="147C2B1B">
            <w:pPr>
              <w:pStyle w:val="2"/>
              <w:rPr>
                <w:rFonts w:hint="eastAsia" w:asciiTheme="minorEastAsia" w:hAnsiTheme="minorEastAsia" w:eastAsiaTheme="minorEastAsia" w:cstheme="minorEastAsia"/>
                <w:color w:val="auto"/>
                <w:sz w:val="21"/>
                <w:szCs w:val="21"/>
              </w:rPr>
            </w:pPr>
          </w:p>
          <w:p w14:paraId="45E859A8">
            <w:pPr>
              <w:pStyle w:val="2"/>
              <w:rPr>
                <w:rFonts w:hint="eastAsia" w:asciiTheme="minorEastAsia" w:hAnsiTheme="minorEastAsia" w:eastAsiaTheme="minorEastAsia" w:cstheme="minorEastAsia"/>
                <w:color w:val="auto"/>
                <w:sz w:val="21"/>
                <w:szCs w:val="21"/>
              </w:rPr>
            </w:pPr>
          </w:p>
          <w:p w14:paraId="6536AB24">
            <w:pPr>
              <w:pStyle w:val="2"/>
              <w:rPr>
                <w:rFonts w:hint="eastAsia" w:asciiTheme="minorEastAsia" w:hAnsiTheme="minorEastAsia" w:eastAsiaTheme="minorEastAsia" w:cstheme="minorEastAsia"/>
                <w:color w:val="auto"/>
                <w:sz w:val="21"/>
                <w:szCs w:val="21"/>
              </w:rPr>
            </w:pPr>
          </w:p>
          <w:p w14:paraId="7E96331A">
            <w:pPr>
              <w:pStyle w:val="2"/>
              <w:rPr>
                <w:rFonts w:hint="eastAsia" w:asciiTheme="minorEastAsia" w:hAnsiTheme="minorEastAsia" w:eastAsiaTheme="minorEastAsia" w:cstheme="minorEastAsia"/>
                <w:color w:val="auto"/>
                <w:sz w:val="21"/>
                <w:szCs w:val="21"/>
              </w:rPr>
            </w:pPr>
          </w:p>
          <w:p w14:paraId="3D9FE959">
            <w:pPr>
              <w:pStyle w:val="2"/>
              <w:rPr>
                <w:rFonts w:hint="eastAsia" w:asciiTheme="minorEastAsia" w:hAnsiTheme="minorEastAsia" w:eastAsiaTheme="minorEastAsia" w:cstheme="minorEastAsia"/>
                <w:color w:val="auto"/>
                <w:sz w:val="21"/>
                <w:szCs w:val="21"/>
              </w:rPr>
            </w:pPr>
          </w:p>
        </w:tc>
      </w:tr>
      <w:tr w14:paraId="472C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noWrap w:val="0"/>
            <w:vAlign w:val="center"/>
          </w:tcPr>
          <w:p w14:paraId="2FB83355">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2.主要技术经济指标及社会效益</w:t>
            </w:r>
          </w:p>
        </w:tc>
      </w:tr>
      <w:tr w14:paraId="3834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2" w:type="pct"/>
            <w:gridSpan w:val="2"/>
            <w:noWrap w:val="0"/>
            <w:vAlign w:val="top"/>
          </w:tcPr>
          <w:p w14:paraId="7AF1F9AD">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累计新增销售收入（万元）</w:t>
            </w:r>
          </w:p>
        </w:tc>
        <w:tc>
          <w:tcPr>
            <w:tcW w:w="3277" w:type="pct"/>
            <w:gridSpan w:val="2"/>
            <w:noWrap w:val="0"/>
            <w:vAlign w:val="center"/>
          </w:tcPr>
          <w:p w14:paraId="1EFDE520">
            <w:pPr>
              <w:pStyle w:val="2"/>
              <w:rPr>
                <w:rFonts w:hint="eastAsia" w:asciiTheme="minorEastAsia" w:hAnsiTheme="minorEastAsia" w:eastAsiaTheme="minorEastAsia" w:cstheme="minorEastAsia"/>
                <w:color w:val="auto"/>
                <w:sz w:val="21"/>
                <w:szCs w:val="21"/>
              </w:rPr>
            </w:pPr>
          </w:p>
        </w:tc>
      </w:tr>
      <w:tr w14:paraId="1563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2" w:type="pct"/>
            <w:gridSpan w:val="2"/>
            <w:noWrap w:val="0"/>
            <w:vAlign w:val="top"/>
          </w:tcPr>
          <w:p w14:paraId="32B5A31A">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累计新增利税（万元）</w:t>
            </w:r>
          </w:p>
        </w:tc>
        <w:tc>
          <w:tcPr>
            <w:tcW w:w="3277" w:type="pct"/>
            <w:gridSpan w:val="2"/>
            <w:noWrap w:val="0"/>
            <w:vAlign w:val="center"/>
          </w:tcPr>
          <w:p w14:paraId="512F68F3">
            <w:pPr>
              <w:pStyle w:val="2"/>
              <w:rPr>
                <w:rFonts w:hint="eastAsia" w:asciiTheme="minorEastAsia" w:hAnsiTheme="minorEastAsia" w:eastAsiaTheme="minorEastAsia" w:cstheme="minorEastAsia"/>
                <w:color w:val="auto"/>
                <w:sz w:val="21"/>
                <w:szCs w:val="21"/>
              </w:rPr>
            </w:pPr>
          </w:p>
        </w:tc>
      </w:tr>
      <w:tr w14:paraId="4D2E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noWrap w:val="0"/>
            <w:vAlign w:val="center"/>
          </w:tcPr>
          <w:p w14:paraId="6EB28152">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其他主要技术经济指标及社会效益说明：</w:t>
            </w:r>
          </w:p>
        </w:tc>
      </w:tr>
      <w:tr w14:paraId="5AF7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noWrap w:val="0"/>
            <w:vAlign w:val="center"/>
          </w:tcPr>
          <w:p w14:paraId="6C93BC00">
            <w:pPr>
              <w:pStyle w:val="2"/>
              <w:rPr>
                <w:rFonts w:hint="eastAsia" w:asciiTheme="minorEastAsia" w:hAnsiTheme="minorEastAsia" w:eastAsiaTheme="minorEastAsia" w:cstheme="minorEastAsia"/>
                <w:color w:val="auto"/>
                <w:sz w:val="21"/>
                <w:szCs w:val="21"/>
              </w:rPr>
            </w:pPr>
          </w:p>
          <w:p w14:paraId="236DC97F">
            <w:pPr>
              <w:pStyle w:val="2"/>
              <w:rPr>
                <w:rFonts w:hint="eastAsia" w:asciiTheme="minorEastAsia" w:hAnsiTheme="minorEastAsia" w:eastAsiaTheme="minorEastAsia" w:cstheme="minorEastAsia"/>
                <w:color w:val="auto"/>
                <w:sz w:val="21"/>
                <w:szCs w:val="21"/>
              </w:rPr>
            </w:pPr>
          </w:p>
          <w:p w14:paraId="1C920BE9">
            <w:pPr>
              <w:pStyle w:val="2"/>
              <w:rPr>
                <w:rFonts w:hint="eastAsia" w:asciiTheme="minorEastAsia" w:hAnsiTheme="minorEastAsia" w:eastAsiaTheme="minorEastAsia" w:cstheme="minorEastAsia"/>
                <w:color w:val="auto"/>
                <w:sz w:val="21"/>
                <w:szCs w:val="21"/>
              </w:rPr>
            </w:pPr>
          </w:p>
          <w:p w14:paraId="2DFCB035">
            <w:pPr>
              <w:pStyle w:val="2"/>
              <w:rPr>
                <w:rFonts w:hint="eastAsia" w:asciiTheme="minorEastAsia" w:hAnsiTheme="minorEastAsia" w:eastAsiaTheme="minorEastAsia" w:cstheme="minorEastAsia"/>
                <w:color w:val="auto"/>
                <w:sz w:val="21"/>
                <w:szCs w:val="21"/>
              </w:rPr>
            </w:pPr>
          </w:p>
          <w:p w14:paraId="55055B90">
            <w:pPr>
              <w:pStyle w:val="2"/>
              <w:rPr>
                <w:rFonts w:hint="eastAsia" w:asciiTheme="minorEastAsia" w:hAnsiTheme="minorEastAsia" w:eastAsiaTheme="minorEastAsia" w:cstheme="minorEastAsia"/>
                <w:color w:val="auto"/>
                <w:sz w:val="21"/>
                <w:szCs w:val="21"/>
              </w:rPr>
            </w:pPr>
          </w:p>
          <w:p w14:paraId="091AA090">
            <w:pPr>
              <w:pStyle w:val="2"/>
              <w:rPr>
                <w:rFonts w:hint="eastAsia" w:asciiTheme="minorEastAsia" w:hAnsiTheme="minorEastAsia" w:eastAsiaTheme="minorEastAsia" w:cstheme="minorEastAsia"/>
                <w:color w:val="auto"/>
                <w:sz w:val="21"/>
                <w:szCs w:val="21"/>
              </w:rPr>
            </w:pPr>
          </w:p>
          <w:p w14:paraId="18EBF9C4">
            <w:pPr>
              <w:pStyle w:val="2"/>
              <w:rPr>
                <w:rFonts w:hint="eastAsia" w:asciiTheme="minorEastAsia" w:hAnsiTheme="minorEastAsia" w:eastAsiaTheme="minorEastAsia" w:cstheme="minorEastAsia"/>
                <w:color w:val="auto"/>
                <w:sz w:val="21"/>
                <w:szCs w:val="21"/>
              </w:rPr>
            </w:pPr>
          </w:p>
          <w:p w14:paraId="6BF86E02">
            <w:pPr>
              <w:pStyle w:val="2"/>
              <w:rPr>
                <w:rFonts w:hint="eastAsia" w:asciiTheme="minorEastAsia" w:hAnsiTheme="minorEastAsia" w:eastAsiaTheme="minorEastAsia" w:cstheme="minorEastAsia"/>
                <w:color w:val="auto"/>
                <w:sz w:val="21"/>
                <w:szCs w:val="21"/>
              </w:rPr>
            </w:pPr>
          </w:p>
          <w:p w14:paraId="766867ED">
            <w:pPr>
              <w:pStyle w:val="2"/>
              <w:rPr>
                <w:rFonts w:hint="eastAsia" w:asciiTheme="minorEastAsia" w:hAnsiTheme="minorEastAsia" w:eastAsiaTheme="minorEastAsia" w:cstheme="minorEastAsia"/>
                <w:color w:val="auto"/>
                <w:sz w:val="21"/>
                <w:szCs w:val="21"/>
              </w:rPr>
            </w:pPr>
          </w:p>
        </w:tc>
      </w:tr>
    </w:tbl>
    <w:p w14:paraId="0E3450DE">
      <w:pPr>
        <w:numPr>
          <w:ilvl w:val="0"/>
          <w:numId w:val="4"/>
        </w:numPr>
        <w:rPr>
          <w:rFonts w:hint="eastAsia" w:eastAsia="黑体"/>
          <w:b w:val="0"/>
          <w:bCs/>
          <w:color w:val="auto"/>
          <w:sz w:val="32"/>
          <w:szCs w:val="40"/>
          <w:lang w:eastAsia="zh-CN"/>
        </w:rPr>
      </w:pPr>
      <w:r>
        <w:rPr>
          <w:rFonts w:hint="eastAsia" w:eastAsia="黑体"/>
          <w:b w:val="0"/>
          <w:bCs/>
          <w:color w:val="auto"/>
          <w:sz w:val="32"/>
          <w:szCs w:val="40"/>
          <w:lang w:eastAsia="zh-CN"/>
        </w:rPr>
        <w:t>工作进度安排</w:t>
      </w:r>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1"/>
        <w:gridCol w:w="5955"/>
      </w:tblGrid>
      <w:tr w14:paraId="6D60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712" w:type="pct"/>
            <w:noWrap w:val="0"/>
            <w:vAlign w:val="center"/>
          </w:tcPr>
          <w:p w14:paraId="583147D5">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时间进度</w:t>
            </w:r>
          </w:p>
        </w:tc>
        <w:tc>
          <w:tcPr>
            <w:tcW w:w="3287" w:type="pct"/>
            <w:noWrap w:val="0"/>
            <w:vAlign w:val="center"/>
          </w:tcPr>
          <w:p w14:paraId="39189B7F">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阶段目标主要内容及成果</w:t>
            </w:r>
          </w:p>
        </w:tc>
      </w:tr>
      <w:tr w14:paraId="7D8E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pct"/>
            <w:noWrap w:val="0"/>
            <w:vAlign w:val="center"/>
          </w:tcPr>
          <w:p w14:paraId="123D026C">
            <w:pPr>
              <w:spacing w:line="0" w:lineRule="atLeast"/>
              <w:rPr>
                <w:rFonts w:hint="eastAsia" w:asciiTheme="minorEastAsia" w:hAnsiTheme="minorEastAsia" w:eastAsiaTheme="minorEastAsia" w:cstheme="minorEastAsia"/>
                <w:i/>
                <w:color w:val="auto"/>
                <w:sz w:val="21"/>
                <w:szCs w:val="21"/>
              </w:rPr>
            </w:pPr>
          </w:p>
        </w:tc>
        <w:tc>
          <w:tcPr>
            <w:tcW w:w="3287" w:type="pct"/>
            <w:noWrap w:val="0"/>
            <w:vAlign w:val="center"/>
          </w:tcPr>
          <w:p w14:paraId="5A36E817">
            <w:pPr>
              <w:rPr>
                <w:rFonts w:hint="eastAsia" w:asciiTheme="minorEastAsia" w:hAnsiTheme="minorEastAsia" w:eastAsiaTheme="minorEastAsia" w:cstheme="minorEastAsia"/>
                <w:color w:val="auto"/>
                <w:sz w:val="21"/>
                <w:szCs w:val="21"/>
              </w:rPr>
            </w:pPr>
          </w:p>
        </w:tc>
      </w:tr>
      <w:tr w14:paraId="3CEF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pct"/>
            <w:noWrap w:val="0"/>
            <w:vAlign w:val="center"/>
          </w:tcPr>
          <w:p w14:paraId="763B376E">
            <w:pPr>
              <w:rPr>
                <w:rFonts w:hint="eastAsia" w:asciiTheme="minorEastAsia" w:hAnsiTheme="minorEastAsia" w:eastAsiaTheme="minorEastAsia" w:cstheme="minorEastAsia"/>
                <w:color w:val="auto"/>
                <w:sz w:val="21"/>
                <w:szCs w:val="21"/>
              </w:rPr>
            </w:pPr>
          </w:p>
        </w:tc>
        <w:tc>
          <w:tcPr>
            <w:tcW w:w="3287" w:type="pct"/>
            <w:noWrap w:val="0"/>
            <w:vAlign w:val="center"/>
          </w:tcPr>
          <w:p w14:paraId="14D1E3AD">
            <w:pPr>
              <w:rPr>
                <w:rFonts w:hint="eastAsia" w:asciiTheme="minorEastAsia" w:hAnsiTheme="minorEastAsia" w:eastAsiaTheme="minorEastAsia" w:cstheme="minorEastAsia"/>
                <w:color w:val="auto"/>
                <w:sz w:val="21"/>
                <w:szCs w:val="21"/>
              </w:rPr>
            </w:pPr>
          </w:p>
        </w:tc>
      </w:tr>
      <w:tr w14:paraId="665E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pct"/>
            <w:noWrap w:val="0"/>
            <w:vAlign w:val="center"/>
          </w:tcPr>
          <w:p w14:paraId="6A5DE613">
            <w:pPr>
              <w:rPr>
                <w:rFonts w:hint="eastAsia" w:asciiTheme="minorEastAsia" w:hAnsiTheme="minorEastAsia" w:eastAsiaTheme="minorEastAsia" w:cstheme="minorEastAsia"/>
                <w:color w:val="auto"/>
                <w:sz w:val="21"/>
                <w:szCs w:val="21"/>
              </w:rPr>
            </w:pPr>
          </w:p>
        </w:tc>
        <w:tc>
          <w:tcPr>
            <w:tcW w:w="3287" w:type="pct"/>
            <w:noWrap w:val="0"/>
            <w:vAlign w:val="center"/>
          </w:tcPr>
          <w:p w14:paraId="7A8F86FF">
            <w:pPr>
              <w:rPr>
                <w:rFonts w:hint="eastAsia" w:asciiTheme="minorEastAsia" w:hAnsiTheme="minorEastAsia" w:eastAsiaTheme="minorEastAsia" w:cstheme="minorEastAsia"/>
                <w:color w:val="auto"/>
                <w:sz w:val="21"/>
                <w:szCs w:val="21"/>
              </w:rPr>
            </w:pPr>
          </w:p>
        </w:tc>
      </w:tr>
      <w:tr w14:paraId="05E1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pct"/>
            <w:noWrap w:val="0"/>
            <w:vAlign w:val="center"/>
          </w:tcPr>
          <w:p w14:paraId="457A094A">
            <w:pPr>
              <w:jc w:val="center"/>
              <w:rPr>
                <w:rFonts w:hint="eastAsia" w:asciiTheme="minorEastAsia" w:hAnsiTheme="minorEastAsia" w:eastAsiaTheme="minorEastAsia" w:cstheme="minorEastAsia"/>
                <w:color w:val="auto"/>
                <w:sz w:val="21"/>
                <w:szCs w:val="21"/>
              </w:rPr>
            </w:pPr>
          </w:p>
        </w:tc>
        <w:tc>
          <w:tcPr>
            <w:tcW w:w="3287" w:type="pct"/>
            <w:noWrap w:val="0"/>
            <w:vAlign w:val="center"/>
          </w:tcPr>
          <w:p w14:paraId="38796368">
            <w:pPr>
              <w:rPr>
                <w:rFonts w:hint="eastAsia" w:asciiTheme="minorEastAsia" w:hAnsiTheme="minorEastAsia" w:eastAsiaTheme="minorEastAsia" w:cstheme="minorEastAsia"/>
                <w:color w:val="auto"/>
                <w:sz w:val="21"/>
                <w:szCs w:val="21"/>
              </w:rPr>
            </w:pPr>
          </w:p>
        </w:tc>
      </w:tr>
      <w:tr w14:paraId="4DA6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center"/>
          </w:tcPr>
          <w:p w14:paraId="3A211126">
            <w:p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其它需要说明的事项：</w:t>
            </w:r>
          </w:p>
        </w:tc>
      </w:tr>
      <w:tr w14:paraId="3499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5000" w:type="pct"/>
            <w:gridSpan w:val="2"/>
            <w:noWrap w:val="0"/>
            <w:vAlign w:val="top"/>
          </w:tcPr>
          <w:p w14:paraId="42C034AB">
            <w:pPr>
              <w:ind w:firstLine="420" w:firstLineChars="200"/>
              <w:rPr>
                <w:rFonts w:hint="eastAsia" w:asciiTheme="minorEastAsia" w:hAnsiTheme="minorEastAsia" w:eastAsiaTheme="minorEastAsia" w:cstheme="minorEastAsia"/>
                <w:color w:val="auto"/>
                <w:sz w:val="21"/>
                <w:szCs w:val="21"/>
              </w:rPr>
            </w:pPr>
          </w:p>
          <w:p w14:paraId="38129396">
            <w:pPr>
              <w:pStyle w:val="2"/>
              <w:rPr>
                <w:rFonts w:hint="eastAsia" w:asciiTheme="minorEastAsia" w:hAnsiTheme="minorEastAsia" w:eastAsiaTheme="minorEastAsia" w:cstheme="minorEastAsia"/>
                <w:color w:val="auto"/>
                <w:sz w:val="21"/>
                <w:szCs w:val="21"/>
              </w:rPr>
            </w:pPr>
          </w:p>
          <w:p w14:paraId="203621D8">
            <w:pPr>
              <w:pStyle w:val="2"/>
              <w:rPr>
                <w:rFonts w:hint="eastAsia" w:asciiTheme="minorEastAsia" w:hAnsiTheme="minorEastAsia" w:eastAsiaTheme="minorEastAsia" w:cstheme="minorEastAsia"/>
                <w:color w:val="auto"/>
                <w:sz w:val="21"/>
                <w:szCs w:val="21"/>
              </w:rPr>
            </w:pPr>
          </w:p>
          <w:p w14:paraId="5769814F">
            <w:pPr>
              <w:pStyle w:val="2"/>
              <w:rPr>
                <w:rFonts w:hint="eastAsia" w:asciiTheme="minorEastAsia" w:hAnsiTheme="minorEastAsia" w:eastAsiaTheme="minorEastAsia" w:cstheme="minorEastAsia"/>
                <w:color w:val="auto"/>
                <w:sz w:val="21"/>
                <w:szCs w:val="21"/>
              </w:rPr>
            </w:pPr>
          </w:p>
          <w:p w14:paraId="191173C2">
            <w:pPr>
              <w:pStyle w:val="2"/>
              <w:rPr>
                <w:rFonts w:hint="eastAsia" w:asciiTheme="minorEastAsia" w:hAnsiTheme="minorEastAsia" w:eastAsiaTheme="minorEastAsia" w:cstheme="minorEastAsia"/>
                <w:color w:val="auto"/>
                <w:sz w:val="21"/>
                <w:szCs w:val="21"/>
              </w:rPr>
            </w:pPr>
          </w:p>
          <w:p w14:paraId="7B335197">
            <w:pPr>
              <w:pStyle w:val="2"/>
              <w:rPr>
                <w:rFonts w:hint="eastAsia" w:asciiTheme="minorEastAsia" w:hAnsiTheme="minorEastAsia" w:eastAsiaTheme="minorEastAsia" w:cstheme="minorEastAsia"/>
                <w:color w:val="auto"/>
                <w:sz w:val="21"/>
                <w:szCs w:val="21"/>
              </w:rPr>
            </w:pPr>
          </w:p>
          <w:p w14:paraId="68C6AE4D">
            <w:pPr>
              <w:pStyle w:val="2"/>
              <w:rPr>
                <w:rFonts w:hint="eastAsia" w:asciiTheme="minorEastAsia" w:hAnsiTheme="minorEastAsia" w:eastAsiaTheme="minorEastAsia" w:cstheme="minorEastAsia"/>
                <w:color w:val="auto"/>
                <w:sz w:val="21"/>
                <w:szCs w:val="21"/>
              </w:rPr>
            </w:pPr>
          </w:p>
        </w:tc>
      </w:tr>
    </w:tbl>
    <w:p w14:paraId="7493BAEF">
      <w:pPr>
        <w:numPr>
          <w:ilvl w:val="0"/>
          <w:numId w:val="4"/>
        </w:numPr>
        <w:rPr>
          <w:rFonts w:hint="eastAsia" w:eastAsia="黑体"/>
          <w:b w:val="0"/>
          <w:bCs/>
          <w:color w:val="auto"/>
          <w:sz w:val="32"/>
          <w:szCs w:val="40"/>
          <w:lang w:eastAsia="zh-CN"/>
        </w:rPr>
      </w:pPr>
      <w:r>
        <w:rPr>
          <w:rFonts w:hint="eastAsia" w:eastAsia="黑体"/>
          <w:b w:val="0"/>
          <w:bCs/>
          <w:color w:val="auto"/>
          <w:sz w:val="32"/>
          <w:szCs w:val="40"/>
          <w:lang w:eastAsia="zh-CN"/>
        </w:rPr>
        <w:t>申报单位意见</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5A2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5" w:hRule="atLeast"/>
        </w:trPr>
        <w:tc>
          <w:tcPr>
            <w:tcW w:w="5000" w:type="pct"/>
            <w:noWrap w:val="0"/>
            <w:vAlign w:val="top"/>
          </w:tcPr>
          <w:p w14:paraId="5E011B28">
            <w:pPr>
              <w:rPr>
                <w:rFonts w:hint="eastAsia" w:asciiTheme="minorEastAsia" w:hAnsiTheme="minorEastAsia" w:eastAsiaTheme="minorEastAsia" w:cstheme="minorEastAsia"/>
                <w:color w:val="auto"/>
                <w:sz w:val="21"/>
                <w:szCs w:val="21"/>
              </w:rPr>
            </w:pPr>
          </w:p>
          <w:p w14:paraId="11B14E81">
            <w:pPr>
              <w:ind w:firstLine="630" w:firstLineChars="3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本单位同意该项目</w:t>
            </w:r>
            <w:r>
              <w:rPr>
                <w:rFonts w:hint="eastAsia" w:asciiTheme="minorEastAsia" w:hAnsiTheme="minorEastAsia" w:eastAsiaTheme="minorEastAsia" w:cstheme="minorEastAsia"/>
                <w:color w:val="auto"/>
                <w:sz w:val="21"/>
                <w:szCs w:val="21"/>
                <w:lang w:eastAsia="zh-CN"/>
              </w:rPr>
              <w:t>申报广州市绿色建筑和建筑节能发展资金支持计划</w:t>
            </w:r>
            <w:r>
              <w:rPr>
                <w:rFonts w:hint="eastAsia" w:asciiTheme="minorEastAsia" w:hAnsiTheme="minorEastAsia" w:eastAsiaTheme="minorEastAsia" w:cstheme="minorEastAsia"/>
                <w:color w:val="auto"/>
                <w:sz w:val="21"/>
                <w:szCs w:val="21"/>
              </w:rPr>
              <w:t>。</w:t>
            </w:r>
          </w:p>
          <w:p w14:paraId="0F50877F">
            <w:pPr>
              <w:ind w:firstLine="630" w:firstLineChars="300"/>
              <w:rPr>
                <w:rFonts w:hint="eastAsia" w:asciiTheme="minorEastAsia" w:hAnsiTheme="minorEastAsia" w:eastAsiaTheme="minorEastAsia" w:cstheme="minorEastAsia"/>
                <w:color w:val="auto"/>
                <w:sz w:val="21"/>
                <w:szCs w:val="21"/>
              </w:rPr>
            </w:pPr>
          </w:p>
          <w:p w14:paraId="4D49F48B">
            <w:pPr>
              <w:ind w:firstLine="630" w:firstLineChars="300"/>
              <w:rPr>
                <w:rFonts w:hint="eastAsia" w:asciiTheme="minorEastAsia" w:hAnsiTheme="minorEastAsia" w:eastAsiaTheme="minorEastAsia" w:cstheme="minorEastAsia"/>
                <w:color w:val="auto"/>
                <w:sz w:val="21"/>
                <w:szCs w:val="21"/>
              </w:rPr>
            </w:pPr>
          </w:p>
          <w:p w14:paraId="2F964E38">
            <w:pPr>
              <w:pStyle w:val="2"/>
              <w:rPr>
                <w:rFonts w:hint="eastAsia" w:asciiTheme="minorEastAsia" w:hAnsiTheme="minorEastAsia" w:eastAsiaTheme="minorEastAsia" w:cstheme="minorEastAsia"/>
                <w:color w:val="auto"/>
                <w:sz w:val="21"/>
                <w:szCs w:val="21"/>
              </w:rPr>
            </w:pPr>
          </w:p>
          <w:p w14:paraId="1A3E5A60">
            <w:pPr>
              <w:ind w:firstLine="630" w:firstLineChars="300"/>
              <w:rPr>
                <w:rFonts w:hint="eastAsia" w:asciiTheme="minorEastAsia" w:hAnsiTheme="minorEastAsia" w:eastAsiaTheme="minorEastAsia" w:cstheme="minorEastAsia"/>
                <w:color w:val="auto"/>
                <w:sz w:val="21"/>
                <w:szCs w:val="21"/>
              </w:rPr>
            </w:pPr>
          </w:p>
          <w:p w14:paraId="2E432241">
            <w:pPr>
              <w:ind w:firstLine="3150" w:firstLineChars="15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牵头</w:t>
            </w:r>
            <w:r>
              <w:rPr>
                <w:rFonts w:hint="eastAsia" w:asciiTheme="minorEastAsia" w:hAnsiTheme="minorEastAsia" w:eastAsiaTheme="minorEastAsia" w:cstheme="minorEastAsia"/>
                <w:color w:val="auto"/>
                <w:sz w:val="21"/>
                <w:szCs w:val="21"/>
              </w:rPr>
              <w:t>申报单位（盖章）：</w:t>
            </w:r>
          </w:p>
          <w:p w14:paraId="37FDC37B">
            <w:pPr>
              <w:ind w:firstLine="630" w:firstLineChars="300"/>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年   月   日</w:t>
            </w:r>
          </w:p>
          <w:p w14:paraId="41CD6CB6">
            <w:pPr>
              <w:ind w:firstLine="630" w:firstLineChars="300"/>
              <w:rPr>
                <w:rFonts w:hint="eastAsia" w:asciiTheme="minorEastAsia" w:hAnsiTheme="minorEastAsia" w:eastAsiaTheme="minorEastAsia" w:cstheme="minorEastAsia"/>
                <w:color w:val="auto"/>
                <w:sz w:val="21"/>
                <w:szCs w:val="21"/>
              </w:rPr>
            </w:pPr>
          </w:p>
          <w:p w14:paraId="5F2DD687">
            <w:pPr>
              <w:ind w:firstLine="630" w:firstLineChars="300"/>
              <w:rPr>
                <w:rFonts w:hint="eastAsia" w:asciiTheme="minorEastAsia" w:hAnsiTheme="minorEastAsia" w:eastAsiaTheme="minorEastAsia" w:cstheme="minorEastAsia"/>
                <w:color w:val="auto"/>
                <w:sz w:val="21"/>
                <w:szCs w:val="21"/>
              </w:rPr>
            </w:pPr>
          </w:p>
          <w:p w14:paraId="4B7F0EB8">
            <w:pPr>
              <w:pStyle w:val="2"/>
              <w:rPr>
                <w:rFonts w:hint="eastAsia" w:asciiTheme="minorEastAsia" w:hAnsiTheme="minorEastAsia" w:eastAsiaTheme="minorEastAsia" w:cstheme="minorEastAsia"/>
                <w:color w:val="auto"/>
                <w:sz w:val="21"/>
                <w:szCs w:val="21"/>
              </w:rPr>
            </w:pPr>
          </w:p>
          <w:p w14:paraId="7FD1E04E">
            <w:pPr>
              <w:ind w:firstLine="630" w:firstLineChars="300"/>
              <w:rPr>
                <w:rFonts w:hint="eastAsia" w:asciiTheme="minorEastAsia" w:hAnsiTheme="minorEastAsia" w:eastAsiaTheme="minorEastAsia" w:cstheme="minorEastAsia"/>
                <w:color w:val="auto"/>
                <w:sz w:val="21"/>
                <w:szCs w:val="21"/>
              </w:rPr>
            </w:pPr>
          </w:p>
          <w:p w14:paraId="4A8DAFE7">
            <w:pPr>
              <w:ind w:firstLine="3150" w:firstLineChars="15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联合申报单位（盖章）：</w:t>
            </w:r>
          </w:p>
          <w:p w14:paraId="02318FA6">
            <w:pPr>
              <w:ind w:firstLine="630" w:firstLineChars="300"/>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年   月   日</w:t>
            </w:r>
          </w:p>
          <w:p w14:paraId="235B5BC7">
            <w:pPr>
              <w:ind w:firstLine="630" w:firstLineChars="300"/>
              <w:rPr>
                <w:rFonts w:hint="eastAsia" w:asciiTheme="minorEastAsia" w:hAnsiTheme="minorEastAsia" w:eastAsiaTheme="minorEastAsia" w:cstheme="minorEastAsia"/>
                <w:color w:val="auto"/>
                <w:sz w:val="21"/>
                <w:szCs w:val="21"/>
              </w:rPr>
            </w:pPr>
          </w:p>
          <w:p w14:paraId="58948670">
            <w:pPr>
              <w:ind w:firstLine="630" w:firstLineChars="300"/>
              <w:rPr>
                <w:rFonts w:hint="eastAsia" w:asciiTheme="minorEastAsia" w:hAnsiTheme="minorEastAsia" w:eastAsiaTheme="minorEastAsia" w:cstheme="minorEastAsia"/>
                <w:color w:val="auto"/>
                <w:sz w:val="21"/>
                <w:szCs w:val="21"/>
              </w:rPr>
            </w:pPr>
          </w:p>
          <w:p w14:paraId="6F86528F">
            <w:pPr>
              <w:pStyle w:val="2"/>
              <w:rPr>
                <w:rFonts w:hint="eastAsia" w:asciiTheme="minorEastAsia" w:hAnsiTheme="minorEastAsia" w:eastAsiaTheme="minorEastAsia" w:cstheme="minorEastAsia"/>
                <w:color w:val="auto"/>
                <w:sz w:val="21"/>
                <w:szCs w:val="21"/>
              </w:rPr>
            </w:pPr>
          </w:p>
          <w:p w14:paraId="36E5A8F3">
            <w:pPr>
              <w:ind w:firstLine="630" w:firstLineChars="300"/>
              <w:rPr>
                <w:rFonts w:hint="eastAsia" w:asciiTheme="minorEastAsia" w:hAnsiTheme="minorEastAsia" w:eastAsiaTheme="minorEastAsia" w:cstheme="minorEastAsia"/>
                <w:color w:val="auto"/>
                <w:sz w:val="21"/>
                <w:szCs w:val="21"/>
              </w:rPr>
            </w:pPr>
          </w:p>
          <w:p w14:paraId="08C77DE8">
            <w:pPr>
              <w:ind w:firstLine="3150" w:firstLineChars="15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联合申报单位（盖章）：</w:t>
            </w:r>
          </w:p>
          <w:p w14:paraId="6E4ACAED">
            <w:pPr>
              <w:ind w:firstLine="630" w:firstLineChars="300"/>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年   月   日</w:t>
            </w:r>
          </w:p>
          <w:p w14:paraId="4EB0885E">
            <w:pPr>
              <w:ind w:firstLine="630" w:firstLineChars="300"/>
              <w:rPr>
                <w:rFonts w:hint="eastAsia" w:asciiTheme="minorEastAsia" w:hAnsiTheme="minorEastAsia" w:eastAsiaTheme="minorEastAsia" w:cstheme="minorEastAsia"/>
                <w:color w:val="auto"/>
                <w:sz w:val="21"/>
                <w:szCs w:val="21"/>
              </w:rPr>
            </w:pPr>
          </w:p>
          <w:p w14:paraId="75416B94">
            <w:pPr>
              <w:ind w:firstLine="630" w:firstLineChars="300"/>
              <w:rPr>
                <w:rFonts w:hint="eastAsia" w:asciiTheme="minorEastAsia" w:hAnsiTheme="minorEastAsia" w:eastAsiaTheme="minorEastAsia" w:cstheme="minorEastAsia"/>
                <w:color w:val="auto"/>
                <w:sz w:val="21"/>
                <w:szCs w:val="21"/>
              </w:rPr>
            </w:pPr>
          </w:p>
          <w:p w14:paraId="2656489E">
            <w:pPr>
              <w:pStyle w:val="14"/>
              <w:keepNext w:val="0"/>
              <w:keepLines w:val="0"/>
              <w:pageBreakBefore w:val="0"/>
              <w:widowControl w:val="0"/>
              <w:kinsoku/>
              <w:wordWrap/>
              <w:overflowPunct/>
              <w:topLinePunct w:val="0"/>
              <w:autoSpaceDE/>
              <w:autoSpaceDN/>
              <w:bidi w:val="0"/>
              <w:adjustRightInd/>
              <w:spacing w:line="400" w:lineRule="exact"/>
              <w:ind w:left="420" w:right="160" w:firstLine="0" w:firstLineChars="0"/>
              <w:jc w:val="right"/>
              <w:textAlignment w:val="auto"/>
              <w:rPr>
                <w:rFonts w:hint="eastAsia" w:asciiTheme="minorEastAsia" w:hAnsiTheme="minorEastAsia" w:eastAsiaTheme="minorEastAsia" w:cstheme="minorEastAsia"/>
                <w:color w:val="auto"/>
                <w:sz w:val="21"/>
                <w:szCs w:val="21"/>
                <w:highlight w:val="none"/>
              </w:rPr>
            </w:pPr>
          </w:p>
        </w:tc>
      </w:tr>
    </w:tbl>
    <w:p w14:paraId="6CE0D970">
      <w:pPr>
        <w:pStyle w:val="2"/>
        <w:rPr>
          <w:rFonts w:hint="eastAsia"/>
          <w:color w:val="auto"/>
          <w:lang w:eastAsia="zh-CN"/>
        </w:rPr>
      </w:pPr>
    </w:p>
    <w:sectPr>
      <w:footerReference r:id="rId4" w:type="default"/>
      <w:pgSz w:w="11906" w:h="16838"/>
      <w:pgMar w:top="1644"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im Sun">
    <w:altName w:val="华文中宋"/>
    <w:panose1 w:val="00000000000000000000"/>
    <w:charset w:val="86"/>
    <w:family w:val="swiss"/>
    <w:pitch w:val="default"/>
    <w:sig w:usb0="00000000" w:usb1="00000000" w:usb2="00000010" w:usb3="00000000" w:csb0="00040001" w:csb1="00000000"/>
  </w:font>
  <w:font w:name="华文中宋">
    <w:panose1 w:val="02010600040101010101"/>
    <w:charset w:val="86"/>
    <w:family w:val="auto"/>
    <w:pitch w:val="default"/>
    <w:sig w:usb0="00000287" w:usb1="080F0000" w:usb2="00000000" w:usb3="00000000" w:csb0="0004009F" w:csb1="DFD70000"/>
  </w:font>
  <w:font w:name="国标黑体">
    <w:panose1 w:val="020005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CESI仿宋-GB2312">
    <w:panose1 w:val="02000500000000000000"/>
    <w:charset w:val="86"/>
    <w:family w:val="auto"/>
    <w:pitch w:val="default"/>
    <w:sig w:usb0="800002AF" w:usb1="084F6CF8" w:usb2="00000010"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文鼎大标宋简">
    <w:altName w:val="方正书宋_GBK"/>
    <w:panose1 w:val="00000000000000000000"/>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B2ED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F89F2">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9F89F2">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4C18F">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A38AA">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CA38AA">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FF274E"/>
    <w:multiLevelType w:val="singleLevel"/>
    <w:tmpl w:val="E3FF274E"/>
    <w:lvl w:ilvl="0" w:tentative="0">
      <w:start w:val="2"/>
      <w:numFmt w:val="chineseCounting"/>
      <w:suff w:val="nothing"/>
      <w:lvlText w:val="（%1）"/>
      <w:lvlJc w:val="left"/>
      <w:rPr>
        <w:rFonts w:hint="eastAsia"/>
      </w:rPr>
    </w:lvl>
  </w:abstractNum>
  <w:abstractNum w:abstractNumId="1">
    <w:nsid w:val="EFEEBB3B"/>
    <w:multiLevelType w:val="singleLevel"/>
    <w:tmpl w:val="EFEEBB3B"/>
    <w:lvl w:ilvl="0" w:tentative="0">
      <w:start w:val="5"/>
      <w:numFmt w:val="chineseCounting"/>
      <w:suff w:val="nothing"/>
      <w:lvlText w:val="%1、"/>
      <w:lvlJc w:val="left"/>
      <w:rPr>
        <w:rFonts w:hint="eastAsia"/>
      </w:rPr>
    </w:lvl>
  </w:abstractNum>
  <w:abstractNum w:abstractNumId="2">
    <w:nsid w:val="F31B1C36"/>
    <w:multiLevelType w:val="singleLevel"/>
    <w:tmpl w:val="F31B1C36"/>
    <w:lvl w:ilvl="0" w:tentative="0">
      <w:start w:val="1"/>
      <w:numFmt w:val="chineseCounting"/>
      <w:suff w:val="nothing"/>
      <w:lvlText w:val="（%1）"/>
      <w:lvlJc w:val="left"/>
      <w:pPr>
        <w:ind w:left="0" w:firstLine="420"/>
      </w:pPr>
      <w:rPr>
        <w:rFonts w:hint="eastAsia"/>
      </w:rPr>
    </w:lvl>
  </w:abstractNum>
  <w:abstractNum w:abstractNumId="3">
    <w:nsid w:val="16671375"/>
    <w:multiLevelType w:val="singleLevel"/>
    <w:tmpl w:val="16671375"/>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AAC441"/>
    <w:rsid w:val="09FE2F88"/>
    <w:rsid w:val="0BBE6EE3"/>
    <w:rsid w:val="0FBB73AD"/>
    <w:rsid w:val="0FF4D022"/>
    <w:rsid w:val="0FF737F5"/>
    <w:rsid w:val="13EB2A28"/>
    <w:rsid w:val="1B6B70EB"/>
    <w:rsid w:val="1BCD9EE2"/>
    <w:rsid w:val="1EFD61E1"/>
    <w:rsid w:val="1F5E0BB7"/>
    <w:rsid w:val="27FF4D4C"/>
    <w:rsid w:val="29DE3112"/>
    <w:rsid w:val="2AD527C1"/>
    <w:rsid w:val="2ED686F6"/>
    <w:rsid w:val="2EDDC268"/>
    <w:rsid w:val="2F57A9BE"/>
    <w:rsid w:val="36FE9D10"/>
    <w:rsid w:val="36FF6009"/>
    <w:rsid w:val="371FDBBC"/>
    <w:rsid w:val="377EC353"/>
    <w:rsid w:val="379B2265"/>
    <w:rsid w:val="37E7BE46"/>
    <w:rsid w:val="39EF7B74"/>
    <w:rsid w:val="3BDDE1D0"/>
    <w:rsid w:val="3BE7C2FB"/>
    <w:rsid w:val="3BF7B0EF"/>
    <w:rsid w:val="3BFFCA49"/>
    <w:rsid w:val="3CFB4ED5"/>
    <w:rsid w:val="3DAB66FB"/>
    <w:rsid w:val="3DFC429D"/>
    <w:rsid w:val="3E7D8715"/>
    <w:rsid w:val="3EE64D7F"/>
    <w:rsid w:val="3EEEECDB"/>
    <w:rsid w:val="3F5B42FF"/>
    <w:rsid w:val="3F96D833"/>
    <w:rsid w:val="3FB59950"/>
    <w:rsid w:val="3FDFAAD3"/>
    <w:rsid w:val="3FF6E4A5"/>
    <w:rsid w:val="4BFF7FCE"/>
    <w:rsid w:val="4FFB2D45"/>
    <w:rsid w:val="567E5AF5"/>
    <w:rsid w:val="569C9F22"/>
    <w:rsid w:val="57948B64"/>
    <w:rsid w:val="59F6C928"/>
    <w:rsid w:val="59F7CA38"/>
    <w:rsid w:val="5AFD446F"/>
    <w:rsid w:val="5BBF7D76"/>
    <w:rsid w:val="5E6F6D1F"/>
    <w:rsid w:val="5EBBBA68"/>
    <w:rsid w:val="5EEFB132"/>
    <w:rsid w:val="5FDF7289"/>
    <w:rsid w:val="5FE7C7F0"/>
    <w:rsid w:val="667DAB90"/>
    <w:rsid w:val="66EF7260"/>
    <w:rsid w:val="677FA586"/>
    <w:rsid w:val="6B4DBD7F"/>
    <w:rsid w:val="6BCF1D05"/>
    <w:rsid w:val="6DDF9688"/>
    <w:rsid w:val="6E5F6466"/>
    <w:rsid w:val="6E6F135F"/>
    <w:rsid w:val="6ECE8DC4"/>
    <w:rsid w:val="6EFB8440"/>
    <w:rsid w:val="6F6F26E8"/>
    <w:rsid w:val="6F729868"/>
    <w:rsid w:val="6FBA278B"/>
    <w:rsid w:val="6FDDA1E5"/>
    <w:rsid w:val="6FE27E97"/>
    <w:rsid w:val="6FED55D2"/>
    <w:rsid w:val="77DFDD47"/>
    <w:rsid w:val="77FC336D"/>
    <w:rsid w:val="77FC876C"/>
    <w:rsid w:val="77FF15B5"/>
    <w:rsid w:val="793FD8DC"/>
    <w:rsid w:val="79994ED9"/>
    <w:rsid w:val="79DF3493"/>
    <w:rsid w:val="7BF75B30"/>
    <w:rsid w:val="7BFB7D69"/>
    <w:rsid w:val="7CFEEE0B"/>
    <w:rsid w:val="7D7D8B72"/>
    <w:rsid w:val="7D9F9AC7"/>
    <w:rsid w:val="7DADC095"/>
    <w:rsid w:val="7DD778A0"/>
    <w:rsid w:val="7DED29C2"/>
    <w:rsid w:val="7DEF5DFC"/>
    <w:rsid w:val="7E3D7418"/>
    <w:rsid w:val="7E6D0AD5"/>
    <w:rsid w:val="7EB6D9E5"/>
    <w:rsid w:val="7ED5039F"/>
    <w:rsid w:val="7EDE4EFF"/>
    <w:rsid w:val="7EE421AC"/>
    <w:rsid w:val="7EFF2F01"/>
    <w:rsid w:val="7EFF6DE8"/>
    <w:rsid w:val="7EFFBD41"/>
    <w:rsid w:val="7F8F9D8E"/>
    <w:rsid w:val="7F9A554E"/>
    <w:rsid w:val="7FEB1C2F"/>
    <w:rsid w:val="7FF70B4B"/>
    <w:rsid w:val="7FFB4121"/>
    <w:rsid w:val="7FFD1D2D"/>
    <w:rsid w:val="7FFDE9F5"/>
    <w:rsid w:val="7FFE968F"/>
    <w:rsid w:val="7FFEA49D"/>
    <w:rsid w:val="7FFF9E45"/>
    <w:rsid w:val="7FFFFAEB"/>
    <w:rsid w:val="87BFE249"/>
    <w:rsid w:val="8975788F"/>
    <w:rsid w:val="8B7F0CCD"/>
    <w:rsid w:val="8E3F952B"/>
    <w:rsid w:val="8FDECB62"/>
    <w:rsid w:val="90579D25"/>
    <w:rsid w:val="9ADEF3F0"/>
    <w:rsid w:val="A5FADC13"/>
    <w:rsid w:val="A5FB7422"/>
    <w:rsid w:val="A75F33F7"/>
    <w:rsid w:val="A9FF6BB0"/>
    <w:rsid w:val="ABDD8598"/>
    <w:rsid w:val="AC735688"/>
    <w:rsid w:val="AD8A7C72"/>
    <w:rsid w:val="AFBD64EF"/>
    <w:rsid w:val="AFFDF11D"/>
    <w:rsid w:val="B375C8C1"/>
    <w:rsid w:val="B7EBA3B5"/>
    <w:rsid w:val="B9BB620F"/>
    <w:rsid w:val="BBEF896E"/>
    <w:rsid w:val="BC2D4D3A"/>
    <w:rsid w:val="BD6BE319"/>
    <w:rsid w:val="BDB8941C"/>
    <w:rsid w:val="BE6E2034"/>
    <w:rsid w:val="BEACD239"/>
    <w:rsid w:val="BEB7914A"/>
    <w:rsid w:val="BF37AC88"/>
    <w:rsid w:val="BF9EDC1F"/>
    <w:rsid w:val="BFFF0760"/>
    <w:rsid w:val="D0DE0E79"/>
    <w:rsid w:val="D16DA786"/>
    <w:rsid w:val="D2DF2AD3"/>
    <w:rsid w:val="D3B9D24C"/>
    <w:rsid w:val="D6F06A6D"/>
    <w:rsid w:val="D7DE8EAA"/>
    <w:rsid w:val="D88F10F5"/>
    <w:rsid w:val="DB372059"/>
    <w:rsid w:val="DBFD71DB"/>
    <w:rsid w:val="DEEE4D7C"/>
    <w:rsid w:val="DF3A3995"/>
    <w:rsid w:val="DF7E553E"/>
    <w:rsid w:val="DFDF414E"/>
    <w:rsid w:val="DFE18E7D"/>
    <w:rsid w:val="DFFB1767"/>
    <w:rsid w:val="E6FDAAF7"/>
    <w:rsid w:val="E77F557A"/>
    <w:rsid w:val="EAFFFCBD"/>
    <w:rsid w:val="EBFE2BDB"/>
    <w:rsid w:val="ECCBBDA3"/>
    <w:rsid w:val="EDFFD61A"/>
    <w:rsid w:val="EEBD3E56"/>
    <w:rsid w:val="EEBFE043"/>
    <w:rsid w:val="EFBE5FB6"/>
    <w:rsid w:val="EFD9DB7C"/>
    <w:rsid w:val="F1FA0F5A"/>
    <w:rsid w:val="F3FDADB3"/>
    <w:rsid w:val="F4FFF99F"/>
    <w:rsid w:val="F5F53204"/>
    <w:rsid w:val="F5F70F37"/>
    <w:rsid w:val="F6FF1F0E"/>
    <w:rsid w:val="F73E2401"/>
    <w:rsid w:val="F7F3AFBB"/>
    <w:rsid w:val="F7F7D083"/>
    <w:rsid w:val="F7FBF267"/>
    <w:rsid w:val="F8FFE8F4"/>
    <w:rsid w:val="FAABCBBE"/>
    <w:rsid w:val="FB1FA522"/>
    <w:rsid w:val="FBDFF3B4"/>
    <w:rsid w:val="FBEA1521"/>
    <w:rsid w:val="FBF226D7"/>
    <w:rsid w:val="FBFD3A1D"/>
    <w:rsid w:val="FBFF50EA"/>
    <w:rsid w:val="FDAAC441"/>
    <w:rsid w:val="FDDFB1B6"/>
    <w:rsid w:val="FDF28914"/>
    <w:rsid w:val="FDFEEFA7"/>
    <w:rsid w:val="FDFF3E0A"/>
    <w:rsid w:val="FE6EED04"/>
    <w:rsid w:val="FE75F25B"/>
    <w:rsid w:val="FEF521B2"/>
    <w:rsid w:val="FEFDB0C8"/>
    <w:rsid w:val="FEFF8B19"/>
    <w:rsid w:val="FEFFA71A"/>
    <w:rsid w:val="FF2F674E"/>
    <w:rsid w:val="FF37E6D5"/>
    <w:rsid w:val="FF5EC4AF"/>
    <w:rsid w:val="FF75F58A"/>
    <w:rsid w:val="FF7F7CB3"/>
    <w:rsid w:val="FF955DDA"/>
    <w:rsid w:val="FFA94220"/>
    <w:rsid w:val="FFBD9A9C"/>
    <w:rsid w:val="FFCF01ED"/>
    <w:rsid w:val="FFF7B55B"/>
    <w:rsid w:val="FFFBB39B"/>
    <w:rsid w:val="FFFBF5B8"/>
    <w:rsid w:val="FFFDBDD6"/>
    <w:rsid w:val="FFFF8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4"/>
    <w:basedOn w:val="1"/>
    <w:next w:val="1"/>
    <w:unhideWhenUsed/>
    <w:qFormat/>
    <w:uiPriority w:val="9"/>
    <w:pPr>
      <w:keepNext/>
      <w:keepLines/>
      <w:spacing w:before="280" w:after="290" w:line="376" w:lineRule="auto"/>
      <w:outlineLvl w:val="3"/>
    </w:pPr>
    <w:rPr>
      <w:rFonts w:ascii="Arial" w:hAnsi="Arial" w:eastAsia="黑体"/>
      <w:b/>
      <w:bCs/>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4">
    <w:name w:val="Normal Indent"/>
    <w:basedOn w:val="1"/>
    <w:qFormat/>
    <w:uiPriority w:val="0"/>
    <w:pPr>
      <w:ind w:firstLine="420"/>
    </w:pPr>
    <w:rPr>
      <w:szCs w:val="20"/>
    </w:rPr>
  </w:style>
  <w:style w:type="paragraph" w:styleId="5">
    <w:name w:val="Plain Text"/>
    <w:basedOn w:val="1"/>
    <w:qFormat/>
    <w:uiPriority w:val="0"/>
    <w:pPr>
      <w:widowControl w:val="0"/>
      <w:jc w:val="both"/>
    </w:pPr>
    <w:rPr>
      <w:rFonts w:ascii="宋体" w:hAnsi="Courier New" w:eastAsia="宋体" w:cs="宋体"/>
      <w:kern w:val="2"/>
      <w:sz w:val="21"/>
      <w:szCs w:val="21"/>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0">
    <w:name w:val="Default"/>
    <w:qFormat/>
    <w:uiPriority w:val="0"/>
    <w:pPr>
      <w:widowControl w:val="0"/>
      <w:autoSpaceDE w:val="0"/>
      <w:autoSpaceDN w:val="0"/>
      <w:adjustRightInd w:val="0"/>
    </w:pPr>
    <w:rPr>
      <w:rFonts w:ascii="Sim Sun" w:hAnsi="Calibri" w:eastAsia="Sim Sun" w:cs="Sim Sun"/>
      <w:color w:val="000000"/>
      <w:sz w:val="24"/>
      <w:szCs w:val="24"/>
      <w:lang w:val="en-US" w:eastAsia="zh-CN" w:bidi="ar-SA"/>
    </w:rPr>
  </w:style>
  <w:style w:type="paragraph" w:customStyle="1" w:styleId="11">
    <w:name w:val="p0"/>
    <w:basedOn w:val="1"/>
    <w:qFormat/>
    <w:uiPriority w:val="0"/>
    <w:rPr>
      <w:kern w:val="0"/>
      <w:szCs w:val="21"/>
    </w:rPr>
  </w:style>
  <w:style w:type="paragraph" w:customStyle="1" w:styleId="12">
    <w:name w:val="列表段落2"/>
    <w:basedOn w:val="1"/>
    <w:qFormat/>
    <w:uiPriority w:val="99"/>
    <w:pPr>
      <w:ind w:firstLine="420" w:firstLineChars="200"/>
    </w:pPr>
  </w:style>
  <w:style w:type="paragraph" w:customStyle="1" w:styleId="1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5</TotalTime>
  <ScaleCrop>false</ScaleCrop>
  <LinksUpToDate>false</LinksUpToDate>
  <CharactersWithSpaces>0</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2023-12-16T03:14:00Z</dcterms:created>
  <dc:creator>高远</dc:creator>
  <cp:lastModifiedBy>ssjnzx46</cp:lastModifiedBy>
  <cp:lastPrinted>2024-12-25T18:34:00Z</cp:lastPrinted>
  <dcterms:modified xsi:type="dcterms:W3CDTF">2025-01-03T16:54:54Z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41C1EA950D7736E0AB4F69659ACC1F17_41</vt:lpwstr>
  </property>
</Properties>
</file>