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CD8C2E">
      <w:pPr>
        <w:pStyle w:val="5"/>
        <w:widowControl/>
        <w:shd w:val="clear" w:color="auto" w:fill="FFFFFF"/>
        <w:spacing w:before="0" w:beforeAutospacing="0" w:after="0" w:afterAutospacing="0"/>
        <w:rPr>
          <w:rFonts w:ascii="黑体" w:hAnsi="黑体" w:eastAsia="黑体" w:cs="仿宋_GB2312"/>
          <w:sz w:val="32"/>
          <w:szCs w:val="32"/>
          <w:shd w:val="clear" w:color="auto" w:fill="FFFFFF"/>
        </w:rPr>
      </w:pPr>
      <w:r>
        <w:rPr>
          <w:rFonts w:hint="eastAsia" w:ascii="黑体" w:hAnsi="黑体" w:eastAsia="黑体" w:cs="仿宋_GB2312"/>
          <w:sz w:val="32"/>
          <w:szCs w:val="32"/>
          <w:shd w:val="clear" w:color="auto" w:fill="FFFFFF"/>
        </w:rPr>
        <w:t>附件1</w:t>
      </w:r>
    </w:p>
    <w:p w14:paraId="4B6822D7">
      <w:pPr>
        <w:pStyle w:val="5"/>
        <w:widowControl/>
        <w:shd w:val="clear" w:color="auto" w:fill="FFFFFF"/>
        <w:spacing w:before="0" w:beforeAutospacing="0" w:after="0" w:afterAutospacing="0"/>
        <w:jc w:val="center"/>
        <w:rPr>
          <w:rFonts w:ascii="方正小标宋简体" w:hAnsi="方正小标宋简体" w:eastAsia="方正小标宋简体" w:cs="方正小标宋简体"/>
          <w:sz w:val="32"/>
          <w:szCs w:val="32"/>
          <w:shd w:val="clear" w:color="auto" w:fill="FFFFFF"/>
        </w:rPr>
      </w:pPr>
      <w:r>
        <w:rPr>
          <w:rFonts w:hint="eastAsia" w:ascii="方正小标宋简体" w:hAnsi="方正小标宋简体" w:eastAsia="方正小标宋简体" w:cs="方正小标宋简体"/>
          <w:sz w:val="32"/>
          <w:szCs w:val="32"/>
          <w:shd w:val="clear" w:color="auto" w:fill="FFFFFF"/>
        </w:rPr>
        <w:t>建筑业企业资质专项动态核查清单</w:t>
      </w:r>
    </w:p>
    <w:tbl>
      <w:tblPr>
        <w:tblStyle w:val="6"/>
        <w:tblW w:w="5000" w:type="pct"/>
        <w:tblInd w:w="0" w:type="dxa"/>
        <w:tblLayout w:type="autofit"/>
        <w:tblCellMar>
          <w:top w:w="0" w:type="dxa"/>
          <w:left w:w="108" w:type="dxa"/>
          <w:bottom w:w="0" w:type="dxa"/>
          <w:right w:w="108" w:type="dxa"/>
        </w:tblCellMar>
      </w:tblPr>
      <w:tblGrid>
        <w:gridCol w:w="880"/>
        <w:gridCol w:w="3722"/>
        <w:gridCol w:w="4232"/>
      </w:tblGrid>
      <w:tr w14:paraId="0E2072BB">
        <w:tblPrEx>
          <w:tblCellMar>
            <w:top w:w="0" w:type="dxa"/>
            <w:left w:w="108" w:type="dxa"/>
            <w:bottom w:w="0" w:type="dxa"/>
            <w:right w:w="108" w:type="dxa"/>
          </w:tblCellMar>
        </w:tblPrEx>
        <w:trPr>
          <w:trHeight w:val="567" w:hRule="atLeast"/>
        </w:trPr>
        <w:tc>
          <w:tcPr>
            <w:tcW w:w="49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AA908B3">
            <w:pPr>
              <w:widowControl/>
              <w:jc w:val="center"/>
              <w:rPr>
                <w:rFonts w:ascii="宋体" w:hAnsi="宋体" w:cs="宋体"/>
                <w:color w:val="000000"/>
                <w:kern w:val="0"/>
                <w:sz w:val="22"/>
                <w:szCs w:val="22"/>
              </w:rPr>
            </w:pPr>
            <w:r>
              <w:rPr>
                <w:rFonts w:hint="eastAsia" w:ascii="宋体" w:hAnsi="宋体" w:cs="宋体"/>
                <w:color w:val="000000"/>
                <w:kern w:val="0"/>
                <w:sz w:val="22"/>
                <w:szCs w:val="22"/>
              </w:rPr>
              <w:t>序号</w:t>
            </w:r>
          </w:p>
        </w:tc>
        <w:tc>
          <w:tcPr>
            <w:tcW w:w="2106" w:type="pct"/>
            <w:tcBorders>
              <w:top w:val="single" w:color="auto" w:sz="4" w:space="0"/>
              <w:left w:val="nil"/>
              <w:bottom w:val="single" w:color="auto" w:sz="4" w:space="0"/>
              <w:right w:val="single" w:color="auto" w:sz="4" w:space="0"/>
            </w:tcBorders>
            <w:shd w:val="clear" w:color="auto" w:fill="auto"/>
            <w:noWrap/>
            <w:vAlign w:val="center"/>
          </w:tcPr>
          <w:p w14:paraId="037B01B8">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企业名称</w:t>
            </w:r>
          </w:p>
        </w:tc>
        <w:tc>
          <w:tcPr>
            <w:tcW w:w="2395" w:type="pct"/>
            <w:tcBorders>
              <w:top w:val="single" w:color="auto" w:sz="4" w:space="0"/>
              <w:left w:val="nil"/>
              <w:bottom w:val="single" w:color="auto" w:sz="4" w:space="0"/>
              <w:right w:val="single" w:color="auto" w:sz="4" w:space="0"/>
            </w:tcBorders>
            <w:shd w:val="clear" w:color="auto" w:fill="auto"/>
            <w:noWrap/>
            <w:vAlign w:val="center"/>
          </w:tcPr>
          <w:p w14:paraId="3EB69B02">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资质类别及等级</w:t>
            </w:r>
          </w:p>
        </w:tc>
      </w:tr>
      <w:tr w14:paraId="07AC0A2F">
        <w:tblPrEx>
          <w:tblCellMar>
            <w:top w:w="0" w:type="dxa"/>
            <w:left w:w="108" w:type="dxa"/>
            <w:bottom w:w="0" w:type="dxa"/>
            <w:right w:w="108" w:type="dxa"/>
          </w:tblCellMar>
        </w:tblPrEx>
        <w:trPr>
          <w:trHeight w:val="567" w:hRule="atLeast"/>
        </w:trPr>
        <w:tc>
          <w:tcPr>
            <w:tcW w:w="498" w:type="pct"/>
            <w:vMerge w:val="restart"/>
            <w:tcBorders>
              <w:top w:val="nil"/>
              <w:left w:val="single" w:color="auto" w:sz="4" w:space="0"/>
              <w:bottom w:val="single" w:color="auto" w:sz="4" w:space="0"/>
              <w:right w:val="single" w:color="auto" w:sz="4" w:space="0"/>
            </w:tcBorders>
            <w:shd w:val="clear" w:color="auto" w:fill="auto"/>
            <w:noWrap/>
            <w:vAlign w:val="center"/>
          </w:tcPr>
          <w:p w14:paraId="2931EA41">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1</w:t>
            </w:r>
          </w:p>
        </w:tc>
        <w:tc>
          <w:tcPr>
            <w:tcW w:w="2106" w:type="pct"/>
            <w:vMerge w:val="restart"/>
            <w:tcBorders>
              <w:top w:val="nil"/>
              <w:left w:val="single" w:color="auto" w:sz="4" w:space="0"/>
              <w:bottom w:val="single" w:color="auto" w:sz="4" w:space="0"/>
              <w:right w:val="single" w:color="auto" w:sz="4" w:space="0"/>
            </w:tcBorders>
            <w:shd w:val="clear" w:color="auto" w:fill="auto"/>
            <w:noWrap/>
            <w:vAlign w:val="center"/>
          </w:tcPr>
          <w:p w14:paraId="11F179B8">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 xml:space="preserve"> 广东益多祥建设工程有限公司</w:t>
            </w:r>
          </w:p>
        </w:tc>
        <w:tc>
          <w:tcPr>
            <w:tcW w:w="2395" w:type="pct"/>
            <w:tcBorders>
              <w:top w:val="nil"/>
              <w:left w:val="nil"/>
              <w:bottom w:val="single" w:color="auto" w:sz="4" w:space="0"/>
              <w:right w:val="single" w:color="auto" w:sz="4" w:space="0"/>
            </w:tcBorders>
            <w:shd w:val="clear" w:color="auto" w:fill="auto"/>
            <w:noWrap/>
            <w:vAlign w:val="center"/>
          </w:tcPr>
          <w:p w14:paraId="0E9504E7">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建筑工程施工总承包二级</w:t>
            </w:r>
          </w:p>
        </w:tc>
      </w:tr>
      <w:tr w14:paraId="1C7D8C59">
        <w:tblPrEx>
          <w:tblCellMar>
            <w:top w:w="0" w:type="dxa"/>
            <w:left w:w="108" w:type="dxa"/>
            <w:bottom w:w="0" w:type="dxa"/>
            <w:right w:w="108" w:type="dxa"/>
          </w:tblCellMar>
        </w:tblPrEx>
        <w:trPr>
          <w:trHeight w:val="567" w:hRule="atLeast"/>
        </w:trPr>
        <w:tc>
          <w:tcPr>
            <w:tcW w:w="498" w:type="pct"/>
            <w:vMerge w:val="continue"/>
            <w:tcBorders>
              <w:top w:val="nil"/>
              <w:left w:val="single" w:color="auto" w:sz="4" w:space="0"/>
              <w:bottom w:val="single" w:color="auto" w:sz="4" w:space="0"/>
              <w:right w:val="single" w:color="auto" w:sz="4" w:space="0"/>
            </w:tcBorders>
            <w:vAlign w:val="center"/>
          </w:tcPr>
          <w:p w14:paraId="1F653FCD">
            <w:pPr>
              <w:widowControl/>
              <w:jc w:val="left"/>
              <w:rPr>
                <w:rFonts w:ascii="宋体" w:hAnsi="宋体" w:cs="宋体"/>
                <w:color w:val="000000"/>
                <w:kern w:val="0"/>
                <w:sz w:val="22"/>
                <w:szCs w:val="22"/>
              </w:rPr>
            </w:pPr>
          </w:p>
        </w:tc>
        <w:tc>
          <w:tcPr>
            <w:tcW w:w="2106" w:type="pct"/>
            <w:vMerge w:val="continue"/>
            <w:tcBorders>
              <w:top w:val="nil"/>
              <w:left w:val="single" w:color="auto" w:sz="4" w:space="0"/>
              <w:bottom w:val="single" w:color="auto" w:sz="4" w:space="0"/>
              <w:right w:val="single" w:color="auto" w:sz="4" w:space="0"/>
            </w:tcBorders>
            <w:vAlign w:val="center"/>
          </w:tcPr>
          <w:p w14:paraId="7A4A2BCB">
            <w:pPr>
              <w:widowControl/>
              <w:jc w:val="left"/>
              <w:rPr>
                <w:rFonts w:ascii="宋体" w:hAnsi="宋体" w:cs="宋体"/>
                <w:color w:val="000000"/>
                <w:kern w:val="0"/>
                <w:sz w:val="22"/>
                <w:szCs w:val="22"/>
              </w:rPr>
            </w:pPr>
          </w:p>
        </w:tc>
        <w:tc>
          <w:tcPr>
            <w:tcW w:w="2395" w:type="pct"/>
            <w:tcBorders>
              <w:top w:val="nil"/>
              <w:left w:val="nil"/>
              <w:bottom w:val="single" w:color="auto" w:sz="4" w:space="0"/>
              <w:right w:val="single" w:color="auto" w:sz="4" w:space="0"/>
            </w:tcBorders>
            <w:shd w:val="clear" w:color="auto" w:fill="auto"/>
            <w:noWrap/>
            <w:vAlign w:val="center"/>
          </w:tcPr>
          <w:p w14:paraId="0F4B124A">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市政公用工程施工总承包二级</w:t>
            </w:r>
          </w:p>
        </w:tc>
      </w:tr>
      <w:tr w14:paraId="5A2EA3D0">
        <w:tblPrEx>
          <w:tblCellMar>
            <w:top w:w="0" w:type="dxa"/>
            <w:left w:w="108" w:type="dxa"/>
            <w:bottom w:w="0" w:type="dxa"/>
            <w:right w:w="108" w:type="dxa"/>
          </w:tblCellMar>
        </w:tblPrEx>
        <w:trPr>
          <w:trHeight w:val="567" w:hRule="atLeast"/>
        </w:trPr>
        <w:tc>
          <w:tcPr>
            <w:tcW w:w="498" w:type="pct"/>
            <w:tcBorders>
              <w:top w:val="nil"/>
              <w:left w:val="single" w:color="auto" w:sz="4" w:space="0"/>
              <w:bottom w:val="single" w:color="auto" w:sz="4" w:space="0"/>
              <w:right w:val="single" w:color="auto" w:sz="4" w:space="0"/>
            </w:tcBorders>
            <w:shd w:val="clear" w:color="auto" w:fill="auto"/>
            <w:noWrap/>
            <w:vAlign w:val="center"/>
          </w:tcPr>
          <w:p w14:paraId="3DC80AF9">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2</w:t>
            </w:r>
          </w:p>
        </w:tc>
        <w:tc>
          <w:tcPr>
            <w:tcW w:w="2106" w:type="pct"/>
            <w:tcBorders>
              <w:top w:val="nil"/>
              <w:left w:val="nil"/>
              <w:bottom w:val="single" w:color="auto" w:sz="4" w:space="0"/>
              <w:right w:val="single" w:color="auto" w:sz="4" w:space="0"/>
            </w:tcBorders>
            <w:shd w:val="clear" w:color="auto" w:fill="auto"/>
            <w:noWrap/>
            <w:vAlign w:val="center"/>
          </w:tcPr>
          <w:p w14:paraId="20062646">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 xml:space="preserve"> 广东筑泰恒建筑有限公司</w:t>
            </w:r>
          </w:p>
        </w:tc>
        <w:tc>
          <w:tcPr>
            <w:tcW w:w="2395" w:type="pct"/>
            <w:tcBorders>
              <w:top w:val="nil"/>
              <w:left w:val="nil"/>
              <w:bottom w:val="single" w:color="auto" w:sz="4" w:space="0"/>
              <w:right w:val="single" w:color="auto" w:sz="4" w:space="0"/>
            </w:tcBorders>
            <w:shd w:val="clear" w:color="auto" w:fill="auto"/>
            <w:noWrap/>
            <w:vAlign w:val="center"/>
          </w:tcPr>
          <w:p w14:paraId="772F1C7A">
            <w:pPr>
              <w:widowControl/>
              <w:jc w:val="center"/>
              <w:rPr>
                <w:rFonts w:hint="eastAsia" w:ascii="宋体" w:hAnsi="宋体" w:cs="宋体"/>
                <w:kern w:val="0"/>
                <w:sz w:val="22"/>
                <w:szCs w:val="22"/>
              </w:rPr>
            </w:pPr>
            <w:r>
              <w:rPr>
                <w:rFonts w:hint="eastAsia" w:ascii="宋体" w:hAnsi="宋体" w:cs="宋体"/>
                <w:kern w:val="0"/>
                <w:sz w:val="22"/>
                <w:szCs w:val="22"/>
              </w:rPr>
              <w:t>建筑工程施工总承包二级</w:t>
            </w:r>
          </w:p>
        </w:tc>
      </w:tr>
      <w:tr w14:paraId="796F7EDB">
        <w:tblPrEx>
          <w:tblCellMar>
            <w:top w:w="0" w:type="dxa"/>
            <w:left w:w="108" w:type="dxa"/>
            <w:bottom w:w="0" w:type="dxa"/>
            <w:right w:w="108" w:type="dxa"/>
          </w:tblCellMar>
        </w:tblPrEx>
        <w:trPr>
          <w:trHeight w:val="567" w:hRule="atLeast"/>
        </w:trPr>
        <w:tc>
          <w:tcPr>
            <w:tcW w:w="498" w:type="pct"/>
            <w:tcBorders>
              <w:top w:val="nil"/>
              <w:left w:val="single" w:color="auto" w:sz="4" w:space="0"/>
              <w:bottom w:val="single" w:color="auto" w:sz="4" w:space="0"/>
              <w:right w:val="single" w:color="auto" w:sz="4" w:space="0"/>
            </w:tcBorders>
            <w:shd w:val="clear" w:color="auto" w:fill="auto"/>
            <w:noWrap/>
            <w:vAlign w:val="center"/>
          </w:tcPr>
          <w:p w14:paraId="3505A848">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3</w:t>
            </w:r>
          </w:p>
        </w:tc>
        <w:tc>
          <w:tcPr>
            <w:tcW w:w="2106" w:type="pct"/>
            <w:tcBorders>
              <w:top w:val="nil"/>
              <w:left w:val="nil"/>
              <w:bottom w:val="single" w:color="auto" w:sz="4" w:space="0"/>
              <w:right w:val="single" w:color="auto" w:sz="4" w:space="0"/>
            </w:tcBorders>
            <w:shd w:val="clear" w:color="auto" w:fill="auto"/>
            <w:noWrap/>
            <w:vAlign w:val="center"/>
          </w:tcPr>
          <w:p w14:paraId="7D2DE5C9">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广东柏泽建筑工程有限公司</w:t>
            </w:r>
          </w:p>
        </w:tc>
        <w:tc>
          <w:tcPr>
            <w:tcW w:w="2395" w:type="pct"/>
            <w:tcBorders>
              <w:top w:val="nil"/>
              <w:left w:val="nil"/>
              <w:bottom w:val="single" w:color="auto" w:sz="4" w:space="0"/>
              <w:right w:val="single" w:color="auto" w:sz="4" w:space="0"/>
            </w:tcBorders>
            <w:shd w:val="clear" w:color="auto" w:fill="auto"/>
            <w:noWrap/>
            <w:vAlign w:val="center"/>
          </w:tcPr>
          <w:p w14:paraId="382A0995">
            <w:pPr>
              <w:widowControl/>
              <w:jc w:val="center"/>
              <w:rPr>
                <w:rFonts w:hint="eastAsia" w:ascii="宋体" w:hAnsi="宋体" w:cs="宋体"/>
                <w:kern w:val="0"/>
                <w:sz w:val="22"/>
                <w:szCs w:val="22"/>
              </w:rPr>
            </w:pPr>
            <w:r>
              <w:rPr>
                <w:rFonts w:hint="eastAsia" w:ascii="宋体" w:hAnsi="宋体" w:cs="宋体"/>
                <w:kern w:val="0"/>
                <w:sz w:val="22"/>
                <w:szCs w:val="22"/>
              </w:rPr>
              <w:t>建筑工程施工总承包二级</w:t>
            </w:r>
          </w:p>
        </w:tc>
      </w:tr>
      <w:tr w14:paraId="51BFF53C">
        <w:tblPrEx>
          <w:tblCellMar>
            <w:top w:w="0" w:type="dxa"/>
            <w:left w:w="108" w:type="dxa"/>
            <w:bottom w:w="0" w:type="dxa"/>
            <w:right w:w="108" w:type="dxa"/>
          </w:tblCellMar>
        </w:tblPrEx>
        <w:trPr>
          <w:trHeight w:val="567" w:hRule="atLeast"/>
        </w:trPr>
        <w:tc>
          <w:tcPr>
            <w:tcW w:w="498" w:type="pct"/>
            <w:vMerge w:val="restart"/>
            <w:tcBorders>
              <w:top w:val="nil"/>
              <w:left w:val="single" w:color="auto" w:sz="4" w:space="0"/>
              <w:bottom w:val="single" w:color="auto" w:sz="4" w:space="0"/>
              <w:right w:val="single" w:color="auto" w:sz="4" w:space="0"/>
            </w:tcBorders>
            <w:shd w:val="clear" w:color="auto" w:fill="auto"/>
            <w:noWrap/>
            <w:vAlign w:val="center"/>
          </w:tcPr>
          <w:p w14:paraId="194978D3">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4</w:t>
            </w:r>
          </w:p>
        </w:tc>
        <w:tc>
          <w:tcPr>
            <w:tcW w:w="2106" w:type="pct"/>
            <w:vMerge w:val="restart"/>
            <w:tcBorders>
              <w:top w:val="nil"/>
              <w:left w:val="single" w:color="auto" w:sz="4" w:space="0"/>
              <w:bottom w:val="single" w:color="auto" w:sz="4" w:space="0"/>
              <w:right w:val="single" w:color="auto" w:sz="4" w:space="0"/>
            </w:tcBorders>
            <w:shd w:val="clear" w:color="auto" w:fill="auto"/>
            <w:noWrap/>
            <w:vAlign w:val="center"/>
          </w:tcPr>
          <w:p w14:paraId="7F06941A">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广东邦兴建筑工程有限公司</w:t>
            </w:r>
          </w:p>
        </w:tc>
        <w:tc>
          <w:tcPr>
            <w:tcW w:w="2395" w:type="pct"/>
            <w:tcBorders>
              <w:top w:val="nil"/>
              <w:left w:val="nil"/>
              <w:bottom w:val="single" w:color="auto" w:sz="4" w:space="0"/>
              <w:right w:val="single" w:color="auto" w:sz="4" w:space="0"/>
            </w:tcBorders>
            <w:shd w:val="clear" w:color="auto" w:fill="auto"/>
            <w:noWrap/>
            <w:vAlign w:val="center"/>
          </w:tcPr>
          <w:p w14:paraId="62B86A12">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市政公用工程施工总承包二级</w:t>
            </w:r>
          </w:p>
        </w:tc>
      </w:tr>
      <w:tr w14:paraId="0F940E03">
        <w:tblPrEx>
          <w:tblCellMar>
            <w:top w:w="0" w:type="dxa"/>
            <w:left w:w="108" w:type="dxa"/>
            <w:bottom w:w="0" w:type="dxa"/>
            <w:right w:w="108" w:type="dxa"/>
          </w:tblCellMar>
        </w:tblPrEx>
        <w:trPr>
          <w:trHeight w:val="567" w:hRule="atLeast"/>
        </w:trPr>
        <w:tc>
          <w:tcPr>
            <w:tcW w:w="498" w:type="pct"/>
            <w:vMerge w:val="continue"/>
            <w:tcBorders>
              <w:top w:val="nil"/>
              <w:left w:val="single" w:color="auto" w:sz="4" w:space="0"/>
              <w:bottom w:val="single" w:color="auto" w:sz="4" w:space="0"/>
              <w:right w:val="single" w:color="auto" w:sz="4" w:space="0"/>
            </w:tcBorders>
            <w:vAlign w:val="center"/>
          </w:tcPr>
          <w:p w14:paraId="4B3F1A0E">
            <w:pPr>
              <w:widowControl/>
              <w:jc w:val="left"/>
              <w:rPr>
                <w:rFonts w:ascii="宋体" w:hAnsi="宋体" w:cs="宋体"/>
                <w:color w:val="000000"/>
                <w:kern w:val="0"/>
                <w:sz w:val="22"/>
                <w:szCs w:val="22"/>
              </w:rPr>
            </w:pPr>
          </w:p>
        </w:tc>
        <w:tc>
          <w:tcPr>
            <w:tcW w:w="2106" w:type="pct"/>
            <w:vMerge w:val="continue"/>
            <w:tcBorders>
              <w:top w:val="nil"/>
              <w:left w:val="single" w:color="auto" w:sz="4" w:space="0"/>
              <w:bottom w:val="single" w:color="auto" w:sz="4" w:space="0"/>
              <w:right w:val="single" w:color="auto" w:sz="4" w:space="0"/>
            </w:tcBorders>
            <w:vAlign w:val="center"/>
          </w:tcPr>
          <w:p w14:paraId="21EC971A">
            <w:pPr>
              <w:widowControl/>
              <w:jc w:val="left"/>
              <w:rPr>
                <w:rFonts w:ascii="宋体" w:hAnsi="宋体" w:cs="宋体"/>
                <w:color w:val="000000"/>
                <w:kern w:val="0"/>
                <w:sz w:val="22"/>
                <w:szCs w:val="22"/>
              </w:rPr>
            </w:pPr>
          </w:p>
        </w:tc>
        <w:tc>
          <w:tcPr>
            <w:tcW w:w="2395" w:type="pct"/>
            <w:tcBorders>
              <w:top w:val="nil"/>
              <w:left w:val="nil"/>
              <w:bottom w:val="single" w:color="auto" w:sz="4" w:space="0"/>
              <w:right w:val="single" w:color="auto" w:sz="4" w:space="0"/>
            </w:tcBorders>
            <w:shd w:val="clear" w:color="auto" w:fill="auto"/>
            <w:noWrap/>
            <w:vAlign w:val="center"/>
          </w:tcPr>
          <w:p w14:paraId="5DEDE448">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建筑工程施工总承包二级</w:t>
            </w:r>
          </w:p>
        </w:tc>
      </w:tr>
      <w:tr w14:paraId="6AD7E965">
        <w:tblPrEx>
          <w:tblCellMar>
            <w:top w:w="0" w:type="dxa"/>
            <w:left w:w="108" w:type="dxa"/>
            <w:bottom w:w="0" w:type="dxa"/>
            <w:right w:w="108" w:type="dxa"/>
          </w:tblCellMar>
        </w:tblPrEx>
        <w:trPr>
          <w:trHeight w:val="730" w:hRule="atLeast"/>
        </w:trPr>
        <w:tc>
          <w:tcPr>
            <w:tcW w:w="498" w:type="pct"/>
            <w:tcBorders>
              <w:top w:val="nil"/>
              <w:left w:val="single" w:color="auto" w:sz="4" w:space="0"/>
              <w:bottom w:val="single" w:color="auto" w:sz="4" w:space="0"/>
              <w:right w:val="single" w:color="auto" w:sz="4" w:space="0"/>
            </w:tcBorders>
            <w:shd w:val="clear" w:color="auto" w:fill="auto"/>
            <w:noWrap/>
            <w:vAlign w:val="center"/>
          </w:tcPr>
          <w:p w14:paraId="60B75B78">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5</w:t>
            </w:r>
          </w:p>
        </w:tc>
        <w:tc>
          <w:tcPr>
            <w:tcW w:w="2106" w:type="pct"/>
            <w:tcBorders>
              <w:top w:val="nil"/>
              <w:left w:val="single" w:color="auto" w:sz="4" w:space="0"/>
              <w:bottom w:val="single" w:color="auto" w:sz="4" w:space="0"/>
              <w:right w:val="single" w:color="auto" w:sz="4" w:space="0"/>
            </w:tcBorders>
            <w:shd w:val="clear" w:color="auto" w:fill="auto"/>
            <w:noWrap/>
            <w:vAlign w:val="center"/>
          </w:tcPr>
          <w:p w14:paraId="4B565C97">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广东宝拓建设工程有限公司</w:t>
            </w:r>
          </w:p>
        </w:tc>
        <w:tc>
          <w:tcPr>
            <w:tcW w:w="2395" w:type="pct"/>
            <w:tcBorders>
              <w:top w:val="nil"/>
              <w:left w:val="nil"/>
              <w:bottom w:val="single" w:color="auto" w:sz="4" w:space="0"/>
              <w:right w:val="single" w:color="auto" w:sz="4" w:space="0"/>
            </w:tcBorders>
            <w:shd w:val="clear" w:color="auto" w:fill="auto"/>
            <w:noWrap/>
            <w:vAlign w:val="center"/>
          </w:tcPr>
          <w:p w14:paraId="26CFACEA">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建筑工程施工总承包二级</w:t>
            </w:r>
          </w:p>
        </w:tc>
      </w:tr>
      <w:tr w14:paraId="68FDBA76">
        <w:tblPrEx>
          <w:tblCellMar>
            <w:top w:w="0" w:type="dxa"/>
            <w:left w:w="108" w:type="dxa"/>
            <w:bottom w:w="0" w:type="dxa"/>
            <w:right w:w="108" w:type="dxa"/>
          </w:tblCellMar>
        </w:tblPrEx>
        <w:trPr>
          <w:trHeight w:val="567" w:hRule="atLeast"/>
        </w:trPr>
        <w:tc>
          <w:tcPr>
            <w:tcW w:w="498" w:type="pct"/>
            <w:tcBorders>
              <w:top w:val="nil"/>
              <w:left w:val="single" w:color="auto" w:sz="4" w:space="0"/>
              <w:bottom w:val="single" w:color="auto" w:sz="4" w:space="0"/>
              <w:right w:val="single" w:color="auto" w:sz="4" w:space="0"/>
            </w:tcBorders>
            <w:shd w:val="clear" w:color="auto" w:fill="auto"/>
            <w:noWrap/>
            <w:vAlign w:val="center"/>
          </w:tcPr>
          <w:p w14:paraId="7C1C70BA">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6</w:t>
            </w:r>
          </w:p>
        </w:tc>
        <w:tc>
          <w:tcPr>
            <w:tcW w:w="2106" w:type="pct"/>
            <w:tcBorders>
              <w:top w:val="nil"/>
              <w:left w:val="nil"/>
              <w:bottom w:val="single" w:color="auto" w:sz="4" w:space="0"/>
              <w:right w:val="single" w:color="auto" w:sz="4" w:space="0"/>
            </w:tcBorders>
            <w:shd w:val="clear" w:color="auto" w:fill="auto"/>
            <w:noWrap/>
            <w:vAlign w:val="center"/>
          </w:tcPr>
          <w:p w14:paraId="5A984B1E">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广东北腾建筑工程有限公司</w:t>
            </w:r>
          </w:p>
        </w:tc>
        <w:tc>
          <w:tcPr>
            <w:tcW w:w="2395" w:type="pct"/>
            <w:tcBorders>
              <w:top w:val="nil"/>
              <w:left w:val="nil"/>
              <w:bottom w:val="single" w:color="auto" w:sz="4" w:space="0"/>
              <w:right w:val="single" w:color="auto" w:sz="4" w:space="0"/>
            </w:tcBorders>
            <w:shd w:val="clear" w:color="auto" w:fill="auto"/>
            <w:noWrap/>
            <w:vAlign w:val="center"/>
          </w:tcPr>
          <w:p w14:paraId="0397858F">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市政公用工程施工总承包二级</w:t>
            </w:r>
          </w:p>
        </w:tc>
      </w:tr>
      <w:tr w14:paraId="7AC4F6E7">
        <w:tblPrEx>
          <w:tblCellMar>
            <w:top w:w="0" w:type="dxa"/>
            <w:left w:w="108" w:type="dxa"/>
            <w:bottom w:w="0" w:type="dxa"/>
            <w:right w:w="108" w:type="dxa"/>
          </w:tblCellMar>
        </w:tblPrEx>
        <w:trPr>
          <w:trHeight w:val="567" w:hRule="atLeast"/>
        </w:trPr>
        <w:tc>
          <w:tcPr>
            <w:tcW w:w="498" w:type="pct"/>
            <w:vMerge w:val="restart"/>
            <w:tcBorders>
              <w:top w:val="nil"/>
              <w:left w:val="single" w:color="auto" w:sz="4" w:space="0"/>
              <w:bottom w:val="single" w:color="auto" w:sz="4" w:space="0"/>
              <w:right w:val="single" w:color="auto" w:sz="4" w:space="0"/>
            </w:tcBorders>
            <w:shd w:val="clear" w:color="auto" w:fill="auto"/>
            <w:noWrap/>
            <w:vAlign w:val="center"/>
          </w:tcPr>
          <w:p w14:paraId="4CD456FB">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7</w:t>
            </w:r>
          </w:p>
        </w:tc>
        <w:tc>
          <w:tcPr>
            <w:tcW w:w="2106" w:type="pct"/>
            <w:vMerge w:val="restart"/>
            <w:tcBorders>
              <w:top w:val="nil"/>
              <w:left w:val="single" w:color="auto" w:sz="4" w:space="0"/>
              <w:bottom w:val="single" w:color="auto" w:sz="4" w:space="0"/>
              <w:right w:val="single" w:color="auto" w:sz="4" w:space="0"/>
            </w:tcBorders>
            <w:shd w:val="clear" w:color="auto" w:fill="auto"/>
            <w:noWrap/>
            <w:vAlign w:val="center"/>
          </w:tcPr>
          <w:p w14:paraId="71E3ECCA">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广东财拢建筑工程有限公司</w:t>
            </w:r>
          </w:p>
        </w:tc>
        <w:tc>
          <w:tcPr>
            <w:tcW w:w="2395" w:type="pct"/>
            <w:tcBorders>
              <w:top w:val="nil"/>
              <w:left w:val="nil"/>
              <w:bottom w:val="single" w:color="auto" w:sz="4" w:space="0"/>
              <w:right w:val="single" w:color="auto" w:sz="4" w:space="0"/>
            </w:tcBorders>
            <w:shd w:val="clear" w:color="auto" w:fill="auto"/>
            <w:noWrap/>
            <w:vAlign w:val="center"/>
          </w:tcPr>
          <w:p w14:paraId="6C7F8704">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建筑工程施工总承包二级</w:t>
            </w:r>
          </w:p>
        </w:tc>
      </w:tr>
      <w:tr w14:paraId="0653E9C5">
        <w:tblPrEx>
          <w:tblCellMar>
            <w:top w:w="0" w:type="dxa"/>
            <w:left w:w="108" w:type="dxa"/>
            <w:bottom w:w="0" w:type="dxa"/>
            <w:right w:w="108" w:type="dxa"/>
          </w:tblCellMar>
        </w:tblPrEx>
        <w:trPr>
          <w:trHeight w:val="567" w:hRule="atLeast"/>
        </w:trPr>
        <w:tc>
          <w:tcPr>
            <w:tcW w:w="498" w:type="pct"/>
            <w:vMerge w:val="continue"/>
            <w:tcBorders>
              <w:top w:val="nil"/>
              <w:left w:val="single" w:color="auto" w:sz="4" w:space="0"/>
              <w:bottom w:val="single" w:color="auto" w:sz="4" w:space="0"/>
              <w:right w:val="single" w:color="auto" w:sz="4" w:space="0"/>
            </w:tcBorders>
            <w:vAlign w:val="center"/>
          </w:tcPr>
          <w:p w14:paraId="07DB7B9C">
            <w:pPr>
              <w:widowControl/>
              <w:jc w:val="left"/>
              <w:rPr>
                <w:rFonts w:ascii="宋体" w:hAnsi="宋体" w:cs="宋体"/>
                <w:color w:val="000000"/>
                <w:kern w:val="0"/>
                <w:sz w:val="22"/>
                <w:szCs w:val="22"/>
              </w:rPr>
            </w:pPr>
          </w:p>
        </w:tc>
        <w:tc>
          <w:tcPr>
            <w:tcW w:w="2106" w:type="pct"/>
            <w:vMerge w:val="continue"/>
            <w:tcBorders>
              <w:top w:val="nil"/>
              <w:left w:val="single" w:color="auto" w:sz="4" w:space="0"/>
              <w:bottom w:val="single" w:color="auto" w:sz="4" w:space="0"/>
              <w:right w:val="single" w:color="auto" w:sz="4" w:space="0"/>
            </w:tcBorders>
            <w:vAlign w:val="center"/>
          </w:tcPr>
          <w:p w14:paraId="253ADF2B">
            <w:pPr>
              <w:widowControl/>
              <w:jc w:val="left"/>
              <w:rPr>
                <w:rFonts w:ascii="宋体" w:hAnsi="宋体" w:cs="宋体"/>
                <w:color w:val="000000"/>
                <w:kern w:val="0"/>
                <w:sz w:val="22"/>
                <w:szCs w:val="22"/>
              </w:rPr>
            </w:pPr>
          </w:p>
        </w:tc>
        <w:tc>
          <w:tcPr>
            <w:tcW w:w="2395" w:type="pct"/>
            <w:tcBorders>
              <w:top w:val="nil"/>
              <w:left w:val="nil"/>
              <w:bottom w:val="single" w:color="auto" w:sz="4" w:space="0"/>
              <w:right w:val="single" w:color="auto" w:sz="4" w:space="0"/>
            </w:tcBorders>
            <w:shd w:val="clear" w:color="auto" w:fill="auto"/>
            <w:noWrap/>
            <w:vAlign w:val="center"/>
          </w:tcPr>
          <w:p w14:paraId="431E35AA">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市政公用工程施工总承包二级</w:t>
            </w:r>
          </w:p>
        </w:tc>
      </w:tr>
      <w:tr w14:paraId="143F36B6">
        <w:tblPrEx>
          <w:tblCellMar>
            <w:top w:w="0" w:type="dxa"/>
            <w:left w:w="108" w:type="dxa"/>
            <w:bottom w:w="0" w:type="dxa"/>
            <w:right w:w="108" w:type="dxa"/>
          </w:tblCellMar>
        </w:tblPrEx>
        <w:trPr>
          <w:trHeight w:val="567" w:hRule="atLeast"/>
        </w:trPr>
        <w:tc>
          <w:tcPr>
            <w:tcW w:w="498" w:type="pct"/>
            <w:tcBorders>
              <w:top w:val="nil"/>
              <w:left w:val="single" w:color="auto" w:sz="4" w:space="0"/>
              <w:bottom w:val="single" w:color="auto" w:sz="4" w:space="0"/>
              <w:right w:val="single" w:color="auto" w:sz="4" w:space="0"/>
            </w:tcBorders>
            <w:shd w:val="clear" w:color="auto" w:fill="auto"/>
            <w:noWrap/>
            <w:vAlign w:val="center"/>
          </w:tcPr>
          <w:p w14:paraId="4DE8F296">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8</w:t>
            </w:r>
          </w:p>
        </w:tc>
        <w:tc>
          <w:tcPr>
            <w:tcW w:w="2106" w:type="pct"/>
            <w:tcBorders>
              <w:top w:val="nil"/>
              <w:left w:val="nil"/>
              <w:bottom w:val="single" w:color="auto" w:sz="4" w:space="0"/>
              <w:right w:val="single" w:color="auto" w:sz="4" w:space="0"/>
            </w:tcBorders>
            <w:shd w:val="clear" w:color="auto" w:fill="auto"/>
            <w:noWrap/>
            <w:vAlign w:val="center"/>
          </w:tcPr>
          <w:p w14:paraId="37364F47">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广东朝鼎建筑工程有限公司</w:t>
            </w:r>
          </w:p>
        </w:tc>
        <w:tc>
          <w:tcPr>
            <w:tcW w:w="2395" w:type="pct"/>
            <w:tcBorders>
              <w:top w:val="nil"/>
              <w:left w:val="nil"/>
              <w:bottom w:val="single" w:color="auto" w:sz="4" w:space="0"/>
              <w:right w:val="single" w:color="auto" w:sz="4" w:space="0"/>
            </w:tcBorders>
            <w:shd w:val="clear" w:color="auto" w:fill="auto"/>
            <w:vAlign w:val="center"/>
          </w:tcPr>
          <w:p w14:paraId="4829FAE5">
            <w:pPr>
              <w:widowControl/>
              <w:jc w:val="center"/>
              <w:rPr>
                <w:rFonts w:hint="eastAsia" w:ascii="宋体" w:hAnsi="宋体" w:cs="宋体"/>
                <w:kern w:val="0"/>
                <w:sz w:val="22"/>
                <w:szCs w:val="22"/>
              </w:rPr>
            </w:pPr>
            <w:r>
              <w:rPr>
                <w:rFonts w:hint="eastAsia" w:ascii="宋体" w:hAnsi="宋体" w:cs="宋体"/>
                <w:kern w:val="0"/>
                <w:sz w:val="22"/>
                <w:szCs w:val="22"/>
              </w:rPr>
              <w:t xml:space="preserve"> 市政公用工程施工总承包二级</w:t>
            </w:r>
          </w:p>
        </w:tc>
      </w:tr>
      <w:tr w14:paraId="4395DDBA">
        <w:tblPrEx>
          <w:tblCellMar>
            <w:top w:w="0" w:type="dxa"/>
            <w:left w:w="108" w:type="dxa"/>
            <w:bottom w:w="0" w:type="dxa"/>
            <w:right w:w="108" w:type="dxa"/>
          </w:tblCellMar>
        </w:tblPrEx>
        <w:trPr>
          <w:trHeight w:val="567" w:hRule="atLeast"/>
        </w:trPr>
        <w:tc>
          <w:tcPr>
            <w:tcW w:w="498" w:type="pct"/>
            <w:vMerge w:val="restart"/>
            <w:tcBorders>
              <w:top w:val="nil"/>
              <w:left w:val="single" w:color="auto" w:sz="4" w:space="0"/>
              <w:bottom w:val="single" w:color="auto" w:sz="4" w:space="0"/>
              <w:right w:val="single" w:color="auto" w:sz="4" w:space="0"/>
            </w:tcBorders>
            <w:shd w:val="clear" w:color="auto" w:fill="auto"/>
            <w:noWrap/>
            <w:vAlign w:val="center"/>
          </w:tcPr>
          <w:p w14:paraId="2B124F8A">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9</w:t>
            </w:r>
          </w:p>
        </w:tc>
        <w:tc>
          <w:tcPr>
            <w:tcW w:w="2106" w:type="pct"/>
            <w:vMerge w:val="restart"/>
            <w:tcBorders>
              <w:top w:val="nil"/>
              <w:left w:val="single" w:color="auto" w:sz="4" w:space="0"/>
              <w:bottom w:val="single" w:color="auto" w:sz="4" w:space="0"/>
              <w:right w:val="single" w:color="auto" w:sz="4" w:space="0"/>
            </w:tcBorders>
            <w:shd w:val="clear" w:color="auto" w:fill="auto"/>
            <w:noWrap/>
            <w:vAlign w:val="center"/>
          </w:tcPr>
          <w:p w14:paraId="40FCFCE8">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广东晨州建设工程有限公司</w:t>
            </w:r>
          </w:p>
        </w:tc>
        <w:tc>
          <w:tcPr>
            <w:tcW w:w="2395" w:type="pct"/>
            <w:tcBorders>
              <w:top w:val="nil"/>
              <w:left w:val="nil"/>
              <w:bottom w:val="single" w:color="auto" w:sz="4" w:space="0"/>
              <w:right w:val="single" w:color="auto" w:sz="4" w:space="0"/>
            </w:tcBorders>
            <w:shd w:val="clear" w:color="auto" w:fill="auto"/>
            <w:noWrap/>
            <w:vAlign w:val="center"/>
          </w:tcPr>
          <w:p w14:paraId="59743B06">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建筑工程施工总承包二级</w:t>
            </w:r>
          </w:p>
        </w:tc>
      </w:tr>
      <w:tr w14:paraId="18178B5A">
        <w:tblPrEx>
          <w:tblCellMar>
            <w:top w:w="0" w:type="dxa"/>
            <w:left w:w="108" w:type="dxa"/>
            <w:bottom w:w="0" w:type="dxa"/>
            <w:right w:w="108" w:type="dxa"/>
          </w:tblCellMar>
        </w:tblPrEx>
        <w:trPr>
          <w:trHeight w:val="567" w:hRule="atLeast"/>
        </w:trPr>
        <w:tc>
          <w:tcPr>
            <w:tcW w:w="498" w:type="pct"/>
            <w:vMerge w:val="continue"/>
            <w:tcBorders>
              <w:top w:val="nil"/>
              <w:left w:val="single" w:color="auto" w:sz="4" w:space="0"/>
              <w:bottom w:val="single" w:color="auto" w:sz="4" w:space="0"/>
              <w:right w:val="single" w:color="auto" w:sz="4" w:space="0"/>
            </w:tcBorders>
            <w:vAlign w:val="center"/>
          </w:tcPr>
          <w:p w14:paraId="79C77F0C">
            <w:pPr>
              <w:widowControl/>
              <w:jc w:val="left"/>
              <w:rPr>
                <w:rFonts w:ascii="宋体" w:hAnsi="宋体" w:cs="宋体"/>
                <w:color w:val="000000"/>
                <w:kern w:val="0"/>
                <w:sz w:val="22"/>
                <w:szCs w:val="22"/>
              </w:rPr>
            </w:pPr>
          </w:p>
        </w:tc>
        <w:tc>
          <w:tcPr>
            <w:tcW w:w="2106" w:type="pct"/>
            <w:vMerge w:val="continue"/>
            <w:tcBorders>
              <w:top w:val="nil"/>
              <w:left w:val="single" w:color="auto" w:sz="4" w:space="0"/>
              <w:bottom w:val="single" w:color="auto" w:sz="4" w:space="0"/>
              <w:right w:val="single" w:color="auto" w:sz="4" w:space="0"/>
            </w:tcBorders>
            <w:vAlign w:val="center"/>
          </w:tcPr>
          <w:p w14:paraId="272D68BA">
            <w:pPr>
              <w:widowControl/>
              <w:jc w:val="left"/>
              <w:rPr>
                <w:rFonts w:ascii="宋体" w:hAnsi="宋体" w:cs="宋体"/>
                <w:color w:val="000000"/>
                <w:kern w:val="0"/>
                <w:sz w:val="22"/>
                <w:szCs w:val="22"/>
              </w:rPr>
            </w:pPr>
          </w:p>
        </w:tc>
        <w:tc>
          <w:tcPr>
            <w:tcW w:w="2395" w:type="pct"/>
            <w:tcBorders>
              <w:top w:val="nil"/>
              <w:left w:val="nil"/>
              <w:bottom w:val="single" w:color="auto" w:sz="4" w:space="0"/>
              <w:right w:val="single" w:color="auto" w:sz="4" w:space="0"/>
            </w:tcBorders>
            <w:shd w:val="clear" w:color="auto" w:fill="auto"/>
            <w:noWrap/>
            <w:vAlign w:val="center"/>
          </w:tcPr>
          <w:p w14:paraId="5B5D00E6">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市政公用工程施工总承包二级</w:t>
            </w:r>
          </w:p>
        </w:tc>
      </w:tr>
      <w:tr w14:paraId="5EF71145">
        <w:tblPrEx>
          <w:tblCellMar>
            <w:top w:w="0" w:type="dxa"/>
            <w:left w:w="108" w:type="dxa"/>
            <w:bottom w:w="0" w:type="dxa"/>
            <w:right w:w="108" w:type="dxa"/>
          </w:tblCellMar>
        </w:tblPrEx>
        <w:trPr>
          <w:trHeight w:val="567" w:hRule="atLeast"/>
        </w:trPr>
        <w:tc>
          <w:tcPr>
            <w:tcW w:w="498" w:type="pct"/>
            <w:tcBorders>
              <w:top w:val="nil"/>
              <w:left w:val="single" w:color="auto" w:sz="4" w:space="0"/>
              <w:bottom w:val="single" w:color="auto" w:sz="4" w:space="0"/>
              <w:right w:val="single" w:color="auto" w:sz="4" w:space="0"/>
            </w:tcBorders>
            <w:shd w:val="clear" w:color="auto" w:fill="auto"/>
            <w:noWrap/>
            <w:vAlign w:val="center"/>
          </w:tcPr>
          <w:p w14:paraId="6CEA31D3">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10</w:t>
            </w:r>
          </w:p>
        </w:tc>
        <w:tc>
          <w:tcPr>
            <w:tcW w:w="2106" w:type="pct"/>
            <w:tcBorders>
              <w:top w:val="nil"/>
              <w:left w:val="nil"/>
              <w:bottom w:val="single" w:color="auto" w:sz="4" w:space="0"/>
              <w:right w:val="single" w:color="auto" w:sz="4" w:space="0"/>
            </w:tcBorders>
            <w:shd w:val="clear" w:color="auto" w:fill="auto"/>
            <w:noWrap/>
            <w:vAlign w:val="center"/>
          </w:tcPr>
          <w:p w14:paraId="0DA622B4">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 xml:space="preserve">广东澄捷建筑工程有限公司 </w:t>
            </w:r>
          </w:p>
        </w:tc>
        <w:tc>
          <w:tcPr>
            <w:tcW w:w="2395" w:type="pct"/>
            <w:tcBorders>
              <w:top w:val="nil"/>
              <w:left w:val="nil"/>
              <w:bottom w:val="single" w:color="auto" w:sz="4" w:space="0"/>
              <w:right w:val="single" w:color="auto" w:sz="4" w:space="0"/>
            </w:tcBorders>
            <w:shd w:val="clear" w:color="auto" w:fill="auto"/>
            <w:noWrap/>
            <w:vAlign w:val="center"/>
          </w:tcPr>
          <w:p w14:paraId="786C6DD7">
            <w:pPr>
              <w:widowControl/>
              <w:jc w:val="center"/>
              <w:rPr>
                <w:rFonts w:hint="eastAsia" w:ascii="宋体" w:hAnsi="宋体" w:cs="宋体"/>
                <w:kern w:val="0"/>
                <w:sz w:val="22"/>
                <w:szCs w:val="22"/>
              </w:rPr>
            </w:pPr>
            <w:r>
              <w:rPr>
                <w:rFonts w:hint="eastAsia" w:ascii="宋体" w:hAnsi="宋体" w:cs="宋体"/>
                <w:kern w:val="0"/>
                <w:sz w:val="22"/>
                <w:szCs w:val="22"/>
              </w:rPr>
              <w:t>建筑工程施工总承包二级</w:t>
            </w:r>
          </w:p>
        </w:tc>
      </w:tr>
      <w:tr w14:paraId="655EAFD8">
        <w:tblPrEx>
          <w:tblCellMar>
            <w:top w:w="0" w:type="dxa"/>
            <w:left w:w="108" w:type="dxa"/>
            <w:bottom w:w="0" w:type="dxa"/>
            <w:right w:w="108" w:type="dxa"/>
          </w:tblCellMar>
        </w:tblPrEx>
        <w:trPr>
          <w:trHeight w:val="567" w:hRule="atLeast"/>
        </w:trPr>
        <w:tc>
          <w:tcPr>
            <w:tcW w:w="498" w:type="pct"/>
            <w:tcBorders>
              <w:top w:val="nil"/>
              <w:left w:val="single" w:color="auto" w:sz="4" w:space="0"/>
              <w:bottom w:val="single" w:color="auto" w:sz="4" w:space="0"/>
              <w:right w:val="single" w:color="auto" w:sz="4" w:space="0"/>
            </w:tcBorders>
            <w:shd w:val="clear" w:color="auto" w:fill="auto"/>
            <w:noWrap/>
            <w:vAlign w:val="center"/>
          </w:tcPr>
          <w:p w14:paraId="2CBCD859">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11</w:t>
            </w:r>
          </w:p>
        </w:tc>
        <w:tc>
          <w:tcPr>
            <w:tcW w:w="2106" w:type="pct"/>
            <w:tcBorders>
              <w:top w:val="nil"/>
              <w:left w:val="nil"/>
              <w:bottom w:val="single" w:color="auto" w:sz="4" w:space="0"/>
              <w:right w:val="single" w:color="auto" w:sz="4" w:space="0"/>
            </w:tcBorders>
            <w:shd w:val="clear" w:color="auto" w:fill="auto"/>
            <w:noWrap/>
            <w:vAlign w:val="center"/>
          </w:tcPr>
          <w:p w14:paraId="4C6A540F">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广东驰界建筑工程有限公司</w:t>
            </w:r>
          </w:p>
        </w:tc>
        <w:tc>
          <w:tcPr>
            <w:tcW w:w="2395" w:type="pct"/>
            <w:tcBorders>
              <w:top w:val="nil"/>
              <w:left w:val="nil"/>
              <w:bottom w:val="single" w:color="auto" w:sz="4" w:space="0"/>
              <w:right w:val="single" w:color="auto" w:sz="4" w:space="0"/>
            </w:tcBorders>
            <w:shd w:val="clear" w:color="auto" w:fill="auto"/>
            <w:noWrap/>
            <w:vAlign w:val="center"/>
          </w:tcPr>
          <w:p w14:paraId="166CB286">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建筑工程施工总承包二级</w:t>
            </w:r>
          </w:p>
        </w:tc>
      </w:tr>
      <w:tr w14:paraId="53A03E35">
        <w:tblPrEx>
          <w:tblCellMar>
            <w:top w:w="0" w:type="dxa"/>
            <w:left w:w="108" w:type="dxa"/>
            <w:bottom w:w="0" w:type="dxa"/>
            <w:right w:w="108" w:type="dxa"/>
          </w:tblCellMar>
        </w:tblPrEx>
        <w:trPr>
          <w:trHeight w:val="567" w:hRule="atLeast"/>
        </w:trPr>
        <w:tc>
          <w:tcPr>
            <w:tcW w:w="498" w:type="pct"/>
            <w:vMerge w:val="restart"/>
            <w:tcBorders>
              <w:top w:val="nil"/>
              <w:left w:val="single" w:color="auto" w:sz="4" w:space="0"/>
              <w:bottom w:val="single" w:color="auto" w:sz="4" w:space="0"/>
              <w:right w:val="single" w:color="auto" w:sz="4" w:space="0"/>
            </w:tcBorders>
            <w:shd w:val="clear" w:color="auto" w:fill="auto"/>
            <w:noWrap/>
            <w:vAlign w:val="center"/>
          </w:tcPr>
          <w:p w14:paraId="437C75D2">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12</w:t>
            </w:r>
          </w:p>
        </w:tc>
        <w:tc>
          <w:tcPr>
            <w:tcW w:w="2106" w:type="pct"/>
            <w:vMerge w:val="restart"/>
            <w:tcBorders>
              <w:top w:val="nil"/>
              <w:left w:val="single" w:color="auto" w:sz="4" w:space="0"/>
              <w:bottom w:val="single" w:color="auto" w:sz="4" w:space="0"/>
              <w:right w:val="single" w:color="auto" w:sz="4" w:space="0"/>
            </w:tcBorders>
            <w:shd w:val="clear" w:color="auto" w:fill="auto"/>
            <w:noWrap/>
            <w:vAlign w:val="center"/>
          </w:tcPr>
          <w:p w14:paraId="5476F6F6">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广东大都建筑有限公司</w:t>
            </w:r>
          </w:p>
        </w:tc>
        <w:tc>
          <w:tcPr>
            <w:tcW w:w="2395" w:type="pct"/>
            <w:tcBorders>
              <w:top w:val="nil"/>
              <w:left w:val="nil"/>
              <w:bottom w:val="single" w:color="auto" w:sz="4" w:space="0"/>
              <w:right w:val="single" w:color="auto" w:sz="4" w:space="0"/>
            </w:tcBorders>
            <w:shd w:val="clear" w:color="auto" w:fill="auto"/>
            <w:noWrap/>
            <w:vAlign w:val="center"/>
          </w:tcPr>
          <w:p w14:paraId="0E8F00CE">
            <w:pPr>
              <w:widowControl/>
              <w:jc w:val="center"/>
              <w:rPr>
                <w:rFonts w:hint="eastAsia" w:ascii="宋体" w:hAnsi="宋体" w:cs="宋体"/>
                <w:kern w:val="0"/>
                <w:sz w:val="22"/>
                <w:szCs w:val="22"/>
              </w:rPr>
            </w:pPr>
            <w:r>
              <w:rPr>
                <w:rFonts w:hint="eastAsia" w:ascii="宋体" w:hAnsi="宋体" w:cs="宋体"/>
                <w:kern w:val="0"/>
                <w:sz w:val="22"/>
                <w:szCs w:val="22"/>
              </w:rPr>
              <w:t xml:space="preserve"> 市政公用工程施工总承包二级</w:t>
            </w:r>
          </w:p>
        </w:tc>
      </w:tr>
      <w:tr w14:paraId="64258453">
        <w:tblPrEx>
          <w:tblCellMar>
            <w:top w:w="0" w:type="dxa"/>
            <w:left w:w="108" w:type="dxa"/>
            <w:bottom w:w="0" w:type="dxa"/>
            <w:right w:w="108" w:type="dxa"/>
          </w:tblCellMar>
        </w:tblPrEx>
        <w:trPr>
          <w:trHeight w:val="567" w:hRule="atLeast"/>
        </w:trPr>
        <w:tc>
          <w:tcPr>
            <w:tcW w:w="498" w:type="pct"/>
            <w:vMerge w:val="continue"/>
            <w:tcBorders>
              <w:top w:val="nil"/>
              <w:left w:val="single" w:color="auto" w:sz="4" w:space="0"/>
              <w:bottom w:val="single" w:color="auto" w:sz="4" w:space="0"/>
              <w:right w:val="single" w:color="auto" w:sz="4" w:space="0"/>
            </w:tcBorders>
            <w:vAlign w:val="center"/>
          </w:tcPr>
          <w:p w14:paraId="7A3A8268">
            <w:pPr>
              <w:widowControl/>
              <w:jc w:val="left"/>
              <w:rPr>
                <w:rFonts w:ascii="宋体" w:hAnsi="宋体" w:cs="宋体"/>
                <w:color w:val="000000"/>
                <w:kern w:val="0"/>
                <w:sz w:val="22"/>
                <w:szCs w:val="22"/>
              </w:rPr>
            </w:pPr>
          </w:p>
        </w:tc>
        <w:tc>
          <w:tcPr>
            <w:tcW w:w="2106" w:type="pct"/>
            <w:vMerge w:val="continue"/>
            <w:tcBorders>
              <w:top w:val="nil"/>
              <w:left w:val="single" w:color="auto" w:sz="4" w:space="0"/>
              <w:bottom w:val="single" w:color="auto" w:sz="4" w:space="0"/>
              <w:right w:val="single" w:color="auto" w:sz="4" w:space="0"/>
            </w:tcBorders>
            <w:vAlign w:val="center"/>
          </w:tcPr>
          <w:p w14:paraId="451EF847">
            <w:pPr>
              <w:widowControl/>
              <w:jc w:val="left"/>
              <w:rPr>
                <w:rFonts w:ascii="宋体" w:hAnsi="宋体" w:cs="宋体"/>
                <w:color w:val="000000"/>
                <w:kern w:val="0"/>
                <w:sz w:val="22"/>
                <w:szCs w:val="22"/>
              </w:rPr>
            </w:pPr>
          </w:p>
        </w:tc>
        <w:tc>
          <w:tcPr>
            <w:tcW w:w="2395" w:type="pct"/>
            <w:tcBorders>
              <w:top w:val="nil"/>
              <w:left w:val="nil"/>
              <w:bottom w:val="single" w:color="auto" w:sz="4" w:space="0"/>
              <w:right w:val="single" w:color="auto" w:sz="4" w:space="0"/>
            </w:tcBorders>
            <w:shd w:val="clear" w:color="auto" w:fill="auto"/>
            <w:noWrap/>
            <w:vAlign w:val="center"/>
          </w:tcPr>
          <w:p w14:paraId="3875B73F">
            <w:pPr>
              <w:widowControl/>
              <w:jc w:val="center"/>
              <w:rPr>
                <w:rFonts w:hint="eastAsia" w:ascii="宋体" w:hAnsi="宋体" w:cs="宋体"/>
                <w:kern w:val="0"/>
                <w:sz w:val="22"/>
                <w:szCs w:val="22"/>
              </w:rPr>
            </w:pPr>
            <w:r>
              <w:rPr>
                <w:rFonts w:hint="eastAsia" w:ascii="宋体" w:hAnsi="宋体" w:cs="宋体"/>
                <w:kern w:val="0"/>
                <w:sz w:val="22"/>
                <w:szCs w:val="22"/>
              </w:rPr>
              <w:t>建筑工程施工总承包二级</w:t>
            </w:r>
          </w:p>
        </w:tc>
      </w:tr>
      <w:tr w14:paraId="3575325C">
        <w:tblPrEx>
          <w:tblCellMar>
            <w:top w:w="0" w:type="dxa"/>
            <w:left w:w="108" w:type="dxa"/>
            <w:bottom w:w="0" w:type="dxa"/>
            <w:right w:w="108" w:type="dxa"/>
          </w:tblCellMar>
        </w:tblPrEx>
        <w:trPr>
          <w:trHeight w:val="567" w:hRule="atLeast"/>
        </w:trPr>
        <w:tc>
          <w:tcPr>
            <w:tcW w:w="498" w:type="pct"/>
            <w:tcBorders>
              <w:top w:val="nil"/>
              <w:left w:val="single" w:color="auto" w:sz="4" w:space="0"/>
              <w:bottom w:val="single" w:color="auto" w:sz="4" w:space="0"/>
              <w:right w:val="single" w:color="auto" w:sz="4" w:space="0"/>
            </w:tcBorders>
            <w:shd w:val="clear" w:color="auto" w:fill="auto"/>
            <w:noWrap/>
            <w:vAlign w:val="center"/>
          </w:tcPr>
          <w:p w14:paraId="33AA1847">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13</w:t>
            </w:r>
          </w:p>
        </w:tc>
        <w:tc>
          <w:tcPr>
            <w:tcW w:w="2106" w:type="pct"/>
            <w:tcBorders>
              <w:top w:val="nil"/>
              <w:left w:val="nil"/>
              <w:bottom w:val="single" w:color="auto" w:sz="4" w:space="0"/>
              <w:right w:val="single" w:color="auto" w:sz="4" w:space="0"/>
            </w:tcBorders>
            <w:shd w:val="clear" w:color="auto" w:fill="auto"/>
            <w:noWrap/>
            <w:vAlign w:val="center"/>
          </w:tcPr>
          <w:p w14:paraId="7A4C1970">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广东大基建设工程有限公司</w:t>
            </w:r>
          </w:p>
        </w:tc>
        <w:tc>
          <w:tcPr>
            <w:tcW w:w="2395" w:type="pct"/>
            <w:tcBorders>
              <w:top w:val="nil"/>
              <w:left w:val="nil"/>
              <w:bottom w:val="single" w:color="auto" w:sz="4" w:space="0"/>
              <w:right w:val="single" w:color="auto" w:sz="4" w:space="0"/>
            </w:tcBorders>
            <w:shd w:val="clear" w:color="auto" w:fill="auto"/>
            <w:noWrap/>
            <w:vAlign w:val="center"/>
          </w:tcPr>
          <w:p w14:paraId="0597BE1F">
            <w:pPr>
              <w:widowControl/>
              <w:jc w:val="center"/>
              <w:rPr>
                <w:rFonts w:hint="eastAsia" w:ascii="宋体" w:hAnsi="宋体" w:cs="宋体"/>
                <w:kern w:val="0"/>
                <w:sz w:val="22"/>
                <w:szCs w:val="22"/>
              </w:rPr>
            </w:pPr>
            <w:r>
              <w:rPr>
                <w:rFonts w:hint="eastAsia" w:ascii="宋体" w:hAnsi="宋体" w:cs="宋体"/>
                <w:kern w:val="0"/>
                <w:sz w:val="22"/>
                <w:szCs w:val="22"/>
              </w:rPr>
              <w:t>建筑工程施工总承包二级</w:t>
            </w:r>
          </w:p>
        </w:tc>
      </w:tr>
      <w:tr w14:paraId="2AB8FBE5">
        <w:tblPrEx>
          <w:tblCellMar>
            <w:top w:w="0" w:type="dxa"/>
            <w:left w:w="108" w:type="dxa"/>
            <w:bottom w:w="0" w:type="dxa"/>
            <w:right w:w="108" w:type="dxa"/>
          </w:tblCellMar>
        </w:tblPrEx>
        <w:trPr>
          <w:trHeight w:val="567" w:hRule="atLeast"/>
        </w:trPr>
        <w:tc>
          <w:tcPr>
            <w:tcW w:w="498" w:type="pct"/>
            <w:tcBorders>
              <w:top w:val="nil"/>
              <w:left w:val="single" w:color="auto" w:sz="4" w:space="0"/>
              <w:bottom w:val="single" w:color="auto" w:sz="4" w:space="0"/>
              <w:right w:val="single" w:color="auto" w:sz="4" w:space="0"/>
            </w:tcBorders>
            <w:shd w:val="clear" w:color="auto" w:fill="auto"/>
            <w:noWrap/>
            <w:vAlign w:val="center"/>
          </w:tcPr>
          <w:p w14:paraId="37E5A458">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15</w:t>
            </w:r>
          </w:p>
        </w:tc>
        <w:tc>
          <w:tcPr>
            <w:tcW w:w="2106" w:type="pct"/>
            <w:tcBorders>
              <w:top w:val="nil"/>
              <w:left w:val="nil"/>
              <w:bottom w:val="single" w:color="auto" w:sz="4" w:space="0"/>
              <w:right w:val="single" w:color="auto" w:sz="4" w:space="0"/>
            </w:tcBorders>
            <w:shd w:val="clear" w:color="auto" w:fill="auto"/>
            <w:noWrap/>
            <w:vAlign w:val="center"/>
          </w:tcPr>
          <w:p w14:paraId="364A0E7A">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广东蒂陆建设有限公司</w:t>
            </w:r>
          </w:p>
        </w:tc>
        <w:tc>
          <w:tcPr>
            <w:tcW w:w="2395" w:type="pct"/>
            <w:tcBorders>
              <w:top w:val="nil"/>
              <w:left w:val="nil"/>
              <w:bottom w:val="single" w:color="auto" w:sz="4" w:space="0"/>
              <w:right w:val="single" w:color="auto" w:sz="4" w:space="0"/>
            </w:tcBorders>
            <w:shd w:val="clear" w:color="auto" w:fill="auto"/>
            <w:noWrap/>
            <w:vAlign w:val="center"/>
          </w:tcPr>
          <w:p w14:paraId="5F6C84D8">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建筑工程施工总承包二级</w:t>
            </w:r>
          </w:p>
        </w:tc>
      </w:tr>
      <w:tr w14:paraId="759A5665">
        <w:tblPrEx>
          <w:tblCellMar>
            <w:top w:w="0" w:type="dxa"/>
            <w:left w:w="108" w:type="dxa"/>
            <w:bottom w:w="0" w:type="dxa"/>
            <w:right w:w="108" w:type="dxa"/>
          </w:tblCellMar>
        </w:tblPrEx>
        <w:trPr>
          <w:trHeight w:val="567" w:hRule="atLeast"/>
        </w:trPr>
        <w:tc>
          <w:tcPr>
            <w:tcW w:w="498" w:type="pct"/>
            <w:tcBorders>
              <w:top w:val="nil"/>
              <w:left w:val="single" w:color="auto" w:sz="4" w:space="0"/>
              <w:bottom w:val="single" w:color="auto" w:sz="4" w:space="0"/>
              <w:right w:val="single" w:color="auto" w:sz="4" w:space="0"/>
            </w:tcBorders>
            <w:shd w:val="clear" w:color="auto" w:fill="auto"/>
            <w:noWrap/>
            <w:vAlign w:val="center"/>
          </w:tcPr>
          <w:p w14:paraId="29CFB79D">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16</w:t>
            </w:r>
          </w:p>
        </w:tc>
        <w:tc>
          <w:tcPr>
            <w:tcW w:w="2106" w:type="pct"/>
            <w:tcBorders>
              <w:top w:val="nil"/>
              <w:left w:val="nil"/>
              <w:bottom w:val="single" w:color="auto" w:sz="4" w:space="0"/>
              <w:right w:val="single" w:color="auto" w:sz="4" w:space="0"/>
            </w:tcBorders>
            <w:shd w:val="clear" w:color="auto" w:fill="auto"/>
            <w:noWrap/>
            <w:vAlign w:val="center"/>
          </w:tcPr>
          <w:p w14:paraId="2C409832">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广东顶业建设工程有限公司</w:t>
            </w:r>
          </w:p>
        </w:tc>
        <w:tc>
          <w:tcPr>
            <w:tcW w:w="2395" w:type="pct"/>
            <w:tcBorders>
              <w:top w:val="nil"/>
              <w:left w:val="nil"/>
              <w:bottom w:val="single" w:color="auto" w:sz="4" w:space="0"/>
              <w:right w:val="single" w:color="auto" w:sz="4" w:space="0"/>
            </w:tcBorders>
            <w:shd w:val="clear" w:color="auto" w:fill="auto"/>
            <w:noWrap/>
            <w:vAlign w:val="center"/>
          </w:tcPr>
          <w:p w14:paraId="15E95202">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市政公用工程施工总承包二级</w:t>
            </w:r>
          </w:p>
        </w:tc>
      </w:tr>
      <w:tr w14:paraId="0E81254E">
        <w:tblPrEx>
          <w:tblCellMar>
            <w:top w:w="0" w:type="dxa"/>
            <w:left w:w="108" w:type="dxa"/>
            <w:bottom w:w="0" w:type="dxa"/>
            <w:right w:w="108" w:type="dxa"/>
          </w:tblCellMar>
        </w:tblPrEx>
        <w:trPr>
          <w:trHeight w:val="567" w:hRule="atLeast"/>
        </w:trPr>
        <w:tc>
          <w:tcPr>
            <w:tcW w:w="498" w:type="pct"/>
            <w:tcBorders>
              <w:top w:val="nil"/>
              <w:left w:val="single" w:color="auto" w:sz="4" w:space="0"/>
              <w:bottom w:val="single" w:color="auto" w:sz="4" w:space="0"/>
              <w:right w:val="single" w:color="auto" w:sz="4" w:space="0"/>
            </w:tcBorders>
            <w:shd w:val="clear" w:color="auto" w:fill="auto"/>
            <w:noWrap/>
            <w:vAlign w:val="center"/>
          </w:tcPr>
          <w:p w14:paraId="0F22305D">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17</w:t>
            </w:r>
          </w:p>
        </w:tc>
        <w:tc>
          <w:tcPr>
            <w:tcW w:w="2106" w:type="pct"/>
            <w:tcBorders>
              <w:top w:val="nil"/>
              <w:left w:val="nil"/>
              <w:bottom w:val="single" w:color="auto" w:sz="4" w:space="0"/>
              <w:right w:val="single" w:color="auto" w:sz="4" w:space="0"/>
            </w:tcBorders>
            <w:shd w:val="clear" w:color="auto" w:fill="auto"/>
            <w:noWrap/>
            <w:vAlign w:val="center"/>
          </w:tcPr>
          <w:p w14:paraId="7E80C267">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广东鼎裕建筑工程有限公司</w:t>
            </w:r>
          </w:p>
        </w:tc>
        <w:tc>
          <w:tcPr>
            <w:tcW w:w="2395" w:type="pct"/>
            <w:tcBorders>
              <w:top w:val="nil"/>
              <w:left w:val="nil"/>
              <w:bottom w:val="single" w:color="auto" w:sz="4" w:space="0"/>
              <w:right w:val="single" w:color="auto" w:sz="4" w:space="0"/>
            </w:tcBorders>
            <w:shd w:val="clear" w:color="auto" w:fill="auto"/>
            <w:vAlign w:val="center"/>
          </w:tcPr>
          <w:p w14:paraId="3C966943">
            <w:pPr>
              <w:widowControl/>
              <w:jc w:val="center"/>
              <w:rPr>
                <w:rFonts w:hint="eastAsia" w:ascii="宋体" w:hAnsi="宋体" w:cs="宋体"/>
                <w:kern w:val="0"/>
                <w:sz w:val="22"/>
                <w:szCs w:val="22"/>
              </w:rPr>
            </w:pPr>
            <w:r>
              <w:rPr>
                <w:rFonts w:hint="eastAsia" w:ascii="宋体" w:hAnsi="宋体" w:cs="宋体"/>
                <w:kern w:val="0"/>
                <w:sz w:val="22"/>
                <w:szCs w:val="22"/>
              </w:rPr>
              <w:t xml:space="preserve"> 建筑工程施工总承包二级</w:t>
            </w:r>
          </w:p>
        </w:tc>
      </w:tr>
      <w:tr w14:paraId="05CCA02D">
        <w:tblPrEx>
          <w:tblCellMar>
            <w:top w:w="0" w:type="dxa"/>
            <w:left w:w="108" w:type="dxa"/>
            <w:bottom w:w="0" w:type="dxa"/>
            <w:right w:w="108" w:type="dxa"/>
          </w:tblCellMar>
        </w:tblPrEx>
        <w:trPr>
          <w:trHeight w:val="567" w:hRule="atLeast"/>
        </w:trPr>
        <w:tc>
          <w:tcPr>
            <w:tcW w:w="498" w:type="pct"/>
            <w:tcBorders>
              <w:top w:val="nil"/>
              <w:left w:val="single" w:color="auto" w:sz="4" w:space="0"/>
              <w:bottom w:val="single" w:color="auto" w:sz="4" w:space="0"/>
              <w:right w:val="single" w:color="auto" w:sz="4" w:space="0"/>
            </w:tcBorders>
            <w:shd w:val="clear" w:color="auto" w:fill="auto"/>
            <w:noWrap/>
            <w:vAlign w:val="center"/>
          </w:tcPr>
          <w:p w14:paraId="36EB6722">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18</w:t>
            </w:r>
          </w:p>
        </w:tc>
        <w:tc>
          <w:tcPr>
            <w:tcW w:w="2106" w:type="pct"/>
            <w:tcBorders>
              <w:top w:val="nil"/>
              <w:left w:val="nil"/>
              <w:bottom w:val="single" w:color="auto" w:sz="4" w:space="0"/>
              <w:right w:val="single" w:color="auto" w:sz="4" w:space="0"/>
            </w:tcBorders>
            <w:shd w:val="clear" w:color="auto" w:fill="auto"/>
            <w:noWrap/>
            <w:vAlign w:val="center"/>
          </w:tcPr>
          <w:p w14:paraId="3780E74A">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广东鼎政建设工程有限公司</w:t>
            </w:r>
          </w:p>
        </w:tc>
        <w:tc>
          <w:tcPr>
            <w:tcW w:w="2395" w:type="pct"/>
            <w:tcBorders>
              <w:top w:val="nil"/>
              <w:left w:val="nil"/>
              <w:bottom w:val="single" w:color="auto" w:sz="4" w:space="0"/>
              <w:right w:val="single" w:color="auto" w:sz="4" w:space="0"/>
            </w:tcBorders>
            <w:shd w:val="clear" w:color="auto" w:fill="auto"/>
            <w:noWrap/>
            <w:vAlign w:val="center"/>
          </w:tcPr>
          <w:p w14:paraId="2B454146">
            <w:pPr>
              <w:widowControl/>
              <w:jc w:val="center"/>
              <w:rPr>
                <w:rFonts w:hint="eastAsia" w:ascii="宋体" w:hAnsi="宋体" w:cs="宋体"/>
                <w:kern w:val="0"/>
                <w:sz w:val="22"/>
                <w:szCs w:val="22"/>
              </w:rPr>
            </w:pPr>
            <w:r>
              <w:rPr>
                <w:rFonts w:hint="eastAsia" w:ascii="宋体" w:hAnsi="宋体" w:cs="宋体"/>
                <w:kern w:val="0"/>
                <w:sz w:val="22"/>
                <w:szCs w:val="22"/>
              </w:rPr>
              <w:t>建筑工程施工总承包二级</w:t>
            </w:r>
          </w:p>
        </w:tc>
      </w:tr>
      <w:tr w14:paraId="0C2EA8B6">
        <w:tblPrEx>
          <w:tblCellMar>
            <w:top w:w="0" w:type="dxa"/>
            <w:left w:w="108" w:type="dxa"/>
            <w:bottom w:w="0" w:type="dxa"/>
            <w:right w:w="108" w:type="dxa"/>
          </w:tblCellMar>
        </w:tblPrEx>
        <w:trPr>
          <w:trHeight w:val="567" w:hRule="atLeast"/>
        </w:trPr>
        <w:tc>
          <w:tcPr>
            <w:tcW w:w="498" w:type="pct"/>
            <w:tcBorders>
              <w:top w:val="nil"/>
              <w:left w:val="single" w:color="auto" w:sz="4" w:space="0"/>
              <w:bottom w:val="single" w:color="auto" w:sz="4" w:space="0"/>
              <w:right w:val="single" w:color="auto" w:sz="4" w:space="0"/>
            </w:tcBorders>
            <w:shd w:val="clear" w:color="auto" w:fill="auto"/>
            <w:noWrap/>
            <w:vAlign w:val="center"/>
          </w:tcPr>
          <w:p w14:paraId="5DAC6FA6">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19</w:t>
            </w:r>
          </w:p>
        </w:tc>
        <w:tc>
          <w:tcPr>
            <w:tcW w:w="2106" w:type="pct"/>
            <w:tcBorders>
              <w:top w:val="nil"/>
              <w:left w:val="nil"/>
              <w:bottom w:val="single" w:color="auto" w:sz="4" w:space="0"/>
              <w:right w:val="single" w:color="auto" w:sz="4" w:space="0"/>
            </w:tcBorders>
            <w:shd w:val="clear" w:color="auto" w:fill="auto"/>
            <w:noWrap/>
            <w:vAlign w:val="center"/>
          </w:tcPr>
          <w:p w14:paraId="1B6A610D">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广东多帆建设有限公司</w:t>
            </w:r>
          </w:p>
        </w:tc>
        <w:tc>
          <w:tcPr>
            <w:tcW w:w="2395" w:type="pct"/>
            <w:tcBorders>
              <w:top w:val="nil"/>
              <w:left w:val="nil"/>
              <w:bottom w:val="single" w:color="auto" w:sz="4" w:space="0"/>
              <w:right w:val="single" w:color="auto" w:sz="4" w:space="0"/>
            </w:tcBorders>
            <w:shd w:val="clear" w:color="auto" w:fill="auto"/>
            <w:noWrap/>
            <w:vAlign w:val="center"/>
          </w:tcPr>
          <w:p w14:paraId="07547023">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建筑工程施工总承包二级</w:t>
            </w:r>
          </w:p>
        </w:tc>
      </w:tr>
      <w:tr w14:paraId="6009AA1F">
        <w:tblPrEx>
          <w:tblCellMar>
            <w:top w:w="0" w:type="dxa"/>
            <w:left w:w="108" w:type="dxa"/>
            <w:bottom w:w="0" w:type="dxa"/>
            <w:right w:w="108" w:type="dxa"/>
          </w:tblCellMar>
        </w:tblPrEx>
        <w:trPr>
          <w:trHeight w:val="567" w:hRule="atLeast"/>
        </w:trPr>
        <w:tc>
          <w:tcPr>
            <w:tcW w:w="498" w:type="pct"/>
            <w:tcBorders>
              <w:top w:val="nil"/>
              <w:left w:val="single" w:color="auto" w:sz="4" w:space="0"/>
              <w:bottom w:val="single" w:color="auto" w:sz="4" w:space="0"/>
              <w:right w:val="single" w:color="auto" w:sz="4" w:space="0"/>
            </w:tcBorders>
            <w:shd w:val="clear" w:color="auto" w:fill="auto"/>
            <w:noWrap/>
            <w:vAlign w:val="center"/>
          </w:tcPr>
          <w:p w14:paraId="5C1419A4">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20</w:t>
            </w:r>
          </w:p>
        </w:tc>
        <w:tc>
          <w:tcPr>
            <w:tcW w:w="2106" w:type="pct"/>
            <w:tcBorders>
              <w:top w:val="nil"/>
              <w:left w:val="nil"/>
              <w:bottom w:val="single" w:color="auto" w:sz="4" w:space="0"/>
              <w:right w:val="single" w:color="auto" w:sz="4" w:space="0"/>
            </w:tcBorders>
            <w:shd w:val="clear" w:color="auto" w:fill="auto"/>
            <w:noWrap/>
            <w:vAlign w:val="center"/>
          </w:tcPr>
          <w:p w14:paraId="00031182">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广东多粤建设工程有限公司</w:t>
            </w:r>
          </w:p>
        </w:tc>
        <w:tc>
          <w:tcPr>
            <w:tcW w:w="2395" w:type="pct"/>
            <w:tcBorders>
              <w:top w:val="nil"/>
              <w:left w:val="nil"/>
              <w:bottom w:val="single" w:color="auto" w:sz="4" w:space="0"/>
              <w:right w:val="single" w:color="auto" w:sz="4" w:space="0"/>
            </w:tcBorders>
            <w:shd w:val="clear" w:color="auto" w:fill="auto"/>
            <w:noWrap/>
            <w:vAlign w:val="center"/>
          </w:tcPr>
          <w:p w14:paraId="5F406AC6">
            <w:pPr>
              <w:widowControl/>
              <w:jc w:val="center"/>
              <w:rPr>
                <w:rFonts w:hint="eastAsia" w:ascii="宋体" w:hAnsi="宋体" w:cs="宋体"/>
                <w:kern w:val="0"/>
                <w:sz w:val="22"/>
                <w:szCs w:val="22"/>
              </w:rPr>
            </w:pPr>
            <w:r>
              <w:rPr>
                <w:rFonts w:hint="eastAsia" w:ascii="宋体" w:hAnsi="宋体" w:cs="宋体"/>
                <w:kern w:val="0"/>
                <w:sz w:val="22"/>
                <w:szCs w:val="22"/>
              </w:rPr>
              <w:t>建筑工程施工总承包二级</w:t>
            </w:r>
          </w:p>
        </w:tc>
      </w:tr>
      <w:tr w14:paraId="55FD7DD7">
        <w:tblPrEx>
          <w:tblCellMar>
            <w:top w:w="0" w:type="dxa"/>
            <w:left w:w="108" w:type="dxa"/>
            <w:bottom w:w="0" w:type="dxa"/>
            <w:right w:w="108" w:type="dxa"/>
          </w:tblCellMar>
        </w:tblPrEx>
        <w:trPr>
          <w:trHeight w:val="567" w:hRule="atLeast"/>
        </w:trPr>
        <w:tc>
          <w:tcPr>
            <w:tcW w:w="498" w:type="pct"/>
            <w:vMerge w:val="restart"/>
            <w:tcBorders>
              <w:top w:val="nil"/>
              <w:left w:val="single" w:color="auto" w:sz="4" w:space="0"/>
              <w:bottom w:val="single" w:color="auto" w:sz="4" w:space="0"/>
              <w:right w:val="single" w:color="auto" w:sz="4" w:space="0"/>
            </w:tcBorders>
            <w:shd w:val="clear" w:color="auto" w:fill="auto"/>
            <w:noWrap/>
            <w:vAlign w:val="center"/>
          </w:tcPr>
          <w:p w14:paraId="410EF245">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21</w:t>
            </w:r>
          </w:p>
        </w:tc>
        <w:tc>
          <w:tcPr>
            <w:tcW w:w="2106" w:type="pct"/>
            <w:vMerge w:val="restart"/>
            <w:tcBorders>
              <w:top w:val="nil"/>
              <w:left w:val="single" w:color="auto" w:sz="4" w:space="0"/>
              <w:bottom w:val="single" w:color="auto" w:sz="4" w:space="0"/>
              <w:right w:val="single" w:color="auto" w:sz="4" w:space="0"/>
            </w:tcBorders>
            <w:shd w:val="clear" w:color="auto" w:fill="auto"/>
            <w:noWrap/>
            <w:vAlign w:val="center"/>
          </w:tcPr>
          <w:p w14:paraId="364F6591">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广东帆枫建筑工程有限公司</w:t>
            </w:r>
          </w:p>
        </w:tc>
        <w:tc>
          <w:tcPr>
            <w:tcW w:w="2395" w:type="pct"/>
            <w:tcBorders>
              <w:top w:val="nil"/>
              <w:left w:val="nil"/>
              <w:bottom w:val="single" w:color="auto" w:sz="4" w:space="0"/>
              <w:right w:val="single" w:color="auto" w:sz="4" w:space="0"/>
            </w:tcBorders>
            <w:shd w:val="clear" w:color="auto" w:fill="auto"/>
            <w:noWrap/>
            <w:vAlign w:val="center"/>
          </w:tcPr>
          <w:p w14:paraId="66539431">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市政公用工程施工总承包二级</w:t>
            </w:r>
          </w:p>
        </w:tc>
      </w:tr>
      <w:tr w14:paraId="4E87F833">
        <w:tblPrEx>
          <w:tblCellMar>
            <w:top w:w="0" w:type="dxa"/>
            <w:left w:w="108" w:type="dxa"/>
            <w:bottom w:w="0" w:type="dxa"/>
            <w:right w:w="108" w:type="dxa"/>
          </w:tblCellMar>
        </w:tblPrEx>
        <w:trPr>
          <w:trHeight w:val="567" w:hRule="atLeast"/>
        </w:trPr>
        <w:tc>
          <w:tcPr>
            <w:tcW w:w="498" w:type="pct"/>
            <w:vMerge w:val="continue"/>
            <w:tcBorders>
              <w:top w:val="nil"/>
              <w:left w:val="single" w:color="auto" w:sz="4" w:space="0"/>
              <w:bottom w:val="single" w:color="auto" w:sz="4" w:space="0"/>
              <w:right w:val="single" w:color="auto" w:sz="4" w:space="0"/>
            </w:tcBorders>
            <w:vAlign w:val="center"/>
          </w:tcPr>
          <w:p w14:paraId="0093FB27">
            <w:pPr>
              <w:widowControl/>
              <w:jc w:val="left"/>
              <w:rPr>
                <w:rFonts w:ascii="宋体" w:hAnsi="宋体" w:cs="宋体"/>
                <w:color w:val="000000"/>
                <w:kern w:val="0"/>
                <w:sz w:val="22"/>
                <w:szCs w:val="22"/>
              </w:rPr>
            </w:pPr>
          </w:p>
        </w:tc>
        <w:tc>
          <w:tcPr>
            <w:tcW w:w="2106" w:type="pct"/>
            <w:vMerge w:val="continue"/>
            <w:tcBorders>
              <w:top w:val="nil"/>
              <w:left w:val="single" w:color="auto" w:sz="4" w:space="0"/>
              <w:bottom w:val="single" w:color="auto" w:sz="4" w:space="0"/>
              <w:right w:val="single" w:color="auto" w:sz="4" w:space="0"/>
            </w:tcBorders>
            <w:vAlign w:val="center"/>
          </w:tcPr>
          <w:p w14:paraId="252A17D5">
            <w:pPr>
              <w:widowControl/>
              <w:jc w:val="left"/>
              <w:rPr>
                <w:rFonts w:ascii="宋体" w:hAnsi="宋体" w:cs="宋体"/>
                <w:color w:val="000000"/>
                <w:kern w:val="0"/>
                <w:sz w:val="22"/>
                <w:szCs w:val="22"/>
              </w:rPr>
            </w:pPr>
          </w:p>
        </w:tc>
        <w:tc>
          <w:tcPr>
            <w:tcW w:w="2395" w:type="pct"/>
            <w:tcBorders>
              <w:top w:val="nil"/>
              <w:left w:val="nil"/>
              <w:bottom w:val="single" w:color="auto" w:sz="4" w:space="0"/>
              <w:right w:val="single" w:color="auto" w:sz="4" w:space="0"/>
            </w:tcBorders>
            <w:shd w:val="clear" w:color="auto" w:fill="auto"/>
            <w:noWrap/>
            <w:vAlign w:val="center"/>
          </w:tcPr>
          <w:p w14:paraId="18392675">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建筑工程施工总承包二级</w:t>
            </w:r>
          </w:p>
        </w:tc>
      </w:tr>
      <w:tr w14:paraId="26D40412">
        <w:tblPrEx>
          <w:tblCellMar>
            <w:top w:w="0" w:type="dxa"/>
            <w:left w:w="108" w:type="dxa"/>
            <w:bottom w:w="0" w:type="dxa"/>
            <w:right w:w="108" w:type="dxa"/>
          </w:tblCellMar>
        </w:tblPrEx>
        <w:trPr>
          <w:trHeight w:val="567" w:hRule="atLeast"/>
        </w:trPr>
        <w:tc>
          <w:tcPr>
            <w:tcW w:w="498" w:type="pct"/>
            <w:tcBorders>
              <w:top w:val="nil"/>
              <w:left w:val="single" w:color="auto" w:sz="4" w:space="0"/>
              <w:bottom w:val="single" w:color="auto" w:sz="4" w:space="0"/>
              <w:right w:val="single" w:color="auto" w:sz="4" w:space="0"/>
            </w:tcBorders>
            <w:shd w:val="clear" w:color="auto" w:fill="auto"/>
            <w:noWrap/>
            <w:vAlign w:val="center"/>
          </w:tcPr>
          <w:p w14:paraId="3C7447E6">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22</w:t>
            </w:r>
          </w:p>
        </w:tc>
        <w:tc>
          <w:tcPr>
            <w:tcW w:w="2106" w:type="pct"/>
            <w:tcBorders>
              <w:top w:val="nil"/>
              <w:left w:val="nil"/>
              <w:bottom w:val="single" w:color="auto" w:sz="4" w:space="0"/>
              <w:right w:val="single" w:color="auto" w:sz="4" w:space="0"/>
            </w:tcBorders>
            <w:shd w:val="clear" w:color="auto" w:fill="auto"/>
            <w:noWrap/>
            <w:vAlign w:val="center"/>
          </w:tcPr>
          <w:p w14:paraId="187B0A8B">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广东奋明建设工程有限公司</w:t>
            </w:r>
          </w:p>
        </w:tc>
        <w:tc>
          <w:tcPr>
            <w:tcW w:w="2395" w:type="pct"/>
            <w:tcBorders>
              <w:top w:val="nil"/>
              <w:left w:val="nil"/>
              <w:bottom w:val="single" w:color="auto" w:sz="4" w:space="0"/>
              <w:right w:val="single" w:color="auto" w:sz="4" w:space="0"/>
            </w:tcBorders>
            <w:shd w:val="clear" w:color="auto" w:fill="auto"/>
            <w:noWrap/>
            <w:vAlign w:val="center"/>
          </w:tcPr>
          <w:p w14:paraId="112ED3C8">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建筑工程施工总承包二级</w:t>
            </w:r>
          </w:p>
        </w:tc>
      </w:tr>
      <w:tr w14:paraId="0FA9368C">
        <w:tblPrEx>
          <w:tblCellMar>
            <w:top w:w="0" w:type="dxa"/>
            <w:left w:w="108" w:type="dxa"/>
            <w:bottom w:w="0" w:type="dxa"/>
            <w:right w:w="108" w:type="dxa"/>
          </w:tblCellMar>
        </w:tblPrEx>
        <w:trPr>
          <w:trHeight w:val="567" w:hRule="atLeast"/>
        </w:trPr>
        <w:tc>
          <w:tcPr>
            <w:tcW w:w="498" w:type="pct"/>
            <w:vMerge w:val="restart"/>
            <w:tcBorders>
              <w:top w:val="nil"/>
              <w:left w:val="single" w:color="auto" w:sz="4" w:space="0"/>
              <w:bottom w:val="single" w:color="auto" w:sz="4" w:space="0"/>
              <w:right w:val="single" w:color="auto" w:sz="4" w:space="0"/>
            </w:tcBorders>
            <w:shd w:val="clear" w:color="auto" w:fill="auto"/>
            <w:noWrap/>
            <w:vAlign w:val="center"/>
          </w:tcPr>
          <w:p w14:paraId="3285C687">
            <w:pPr>
              <w:widowControl/>
              <w:jc w:val="center"/>
              <w:rPr>
                <w:rFonts w:hint="eastAsia" w:ascii="宋体" w:hAnsi="宋体" w:eastAsia="宋体" w:cs="宋体"/>
                <w:color w:val="000000"/>
                <w:kern w:val="0"/>
                <w:sz w:val="22"/>
                <w:szCs w:val="22"/>
                <w:lang w:eastAsia="zh-CN"/>
              </w:rPr>
            </w:pPr>
            <w:r>
              <w:rPr>
                <w:rFonts w:hint="eastAsia" w:ascii="宋体" w:hAnsi="宋体" w:cs="宋体"/>
                <w:color w:val="000000"/>
                <w:kern w:val="0"/>
                <w:sz w:val="22"/>
                <w:szCs w:val="22"/>
              </w:rPr>
              <w:t>2</w:t>
            </w:r>
            <w:r>
              <w:rPr>
                <w:rFonts w:hint="eastAsia" w:ascii="宋体" w:hAnsi="宋体" w:cs="宋体"/>
                <w:color w:val="000000"/>
                <w:kern w:val="0"/>
                <w:sz w:val="22"/>
                <w:szCs w:val="22"/>
                <w:lang w:val="en-US" w:eastAsia="zh-CN"/>
              </w:rPr>
              <w:t>3</w:t>
            </w:r>
          </w:p>
        </w:tc>
        <w:tc>
          <w:tcPr>
            <w:tcW w:w="2106" w:type="pct"/>
            <w:vMerge w:val="restart"/>
            <w:tcBorders>
              <w:top w:val="nil"/>
              <w:left w:val="single" w:color="auto" w:sz="4" w:space="0"/>
              <w:bottom w:val="single" w:color="auto" w:sz="4" w:space="0"/>
              <w:right w:val="single" w:color="auto" w:sz="4" w:space="0"/>
            </w:tcBorders>
            <w:shd w:val="clear" w:color="auto" w:fill="auto"/>
            <w:noWrap/>
            <w:vAlign w:val="center"/>
          </w:tcPr>
          <w:p w14:paraId="1EE164E0">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广东峰煦建筑工程有限公司</w:t>
            </w:r>
          </w:p>
        </w:tc>
        <w:tc>
          <w:tcPr>
            <w:tcW w:w="2395" w:type="pct"/>
            <w:tcBorders>
              <w:top w:val="nil"/>
              <w:left w:val="nil"/>
              <w:bottom w:val="single" w:color="auto" w:sz="4" w:space="0"/>
              <w:right w:val="single" w:color="auto" w:sz="4" w:space="0"/>
            </w:tcBorders>
            <w:shd w:val="clear" w:color="auto" w:fill="auto"/>
            <w:noWrap/>
            <w:vAlign w:val="center"/>
          </w:tcPr>
          <w:p w14:paraId="1A793718">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建筑工程施工总承包二级</w:t>
            </w:r>
          </w:p>
        </w:tc>
      </w:tr>
      <w:tr w14:paraId="3809E754">
        <w:tblPrEx>
          <w:tblCellMar>
            <w:top w:w="0" w:type="dxa"/>
            <w:left w:w="108" w:type="dxa"/>
            <w:bottom w:w="0" w:type="dxa"/>
            <w:right w:w="108" w:type="dxa"/>
          </w:tblCellMar>
        </w:tblPrEx>
        <w:trPr>
          <w:trHeight w:val="567" w:hRule="atLeast"/>
        </w:trPr>
        <w:tc>
          <w:tcPr>
            <w:tcW w:w="498" w:type="pct"/>
            <w:vMerge w:val="continue"/>
            <w:tcBorders>
              <w:top w:val="nil"/>
              <w:left w:val="single" w:color="auto" w:sz="4" w:space="0"/>
              <w:bottom w:val="single" w:color="auto" w:sz="4" w:space="0"/>
              <w:right w:val="single" w:color="auto" w:sz="4" w:space="0"/>
            </w:tcBorders>
            <w:vAlign w:val="center"/>
          </w:tcPr>
          <w:p w14:paraId="1A0CF9A2">
            <w:pPr>
              <w:widowControl/>
              <w:jc w:val="left"/>
              <w:rPr>
                <w:rFonts w:ascii="宋体" w:hAnsi="宋体" w:cs="宋体"/>
                <w:color w:val="000000"/>
                <w:kern w:val="0"/>
                <w:sz w:val="22"/>
                <w:szCs w:val="22"/>
              </w:rPr>
            </w:pPr>
          </w:p>
        </w:tc>
        <w:tc>
          <w:tcPr>
            <w:tcW w:w="2106" w:type="pct"/>
            <w:vMerge w:val="continue"/>
            <w:tcBorders>
              <w:top w:val="nil"/>
              <w:left w:val="single" w:color="auto" w:sz="4" w:space="0"/>
              <w:bottom w:val="single" w:color="auto" w:sz="4" w:space="0"/>
              <w:right w:val="single" w:color="auto" w:sz="4" w:space="0"/>
            </w:tcBorders>
            <w:vAlign w:val="center"/>
          </w:tcPr>
          <w:p w14:paraId="08F90CAB">
            <w:pPr>
              <w:widowControl/>
              <w:jc w:val="left"/>
              <w:rPr>
                <w:rFonts w:ascii="宋体" w:hAnsi="宋体" w:cs="宋体"/>
                <w:color w:val="000000"/>
                <w:kern w:val="0"/>
                <w:sz w:val="22"/>
                <w:szCs w:val="22"/>
              </w:rPr>
            </w:pPr>
          </w:p>
        </w:tc>
        <w:tc>
          <w:tcPr>
            <w:tcW w:w="2395" w:type="pct"/>
            <w:tcBorders>
              <w:top w:val="nil"/>
              <w:left w:val="nil"/>
              <w:bottom w:val="single" w:color="auto" w:sz="4" w:space="0"/>
              <w:right w:val="single" w:color="auto" w:sz="4" w:space="0"/>
            </w:tcBorders>
            <w:shd w:val="clear" w:color="auto" w:fill="auto"/>
            <w:noWrap/>
            <w:vAlign w:val="center"/>
          </w:tcPr>
          <w:p w14:paraId="07F00BD5">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市政公用工程施工总承包二级</w:t>
            </w:r>
          </w:p>
        </w:tc>
      </w:tr>
      <w:tr w14:paraId="3BA54743">
        <w:tblPrEx>
          <w:tblCellMar>
            <w:top w:w="0" w:type="dxa"/>
            <w:left w:w="108" w:type="dxa"/>
            <w:bottom w:w="0" w:type="dxa"/>
            <w:right w:w="108" w:type="dxa"/>
          </w:tblCellMar>
        </w:tblPrEx>
        <w:trPr>
          <w:trHeight w:val="567" w:hRule="atLeast"/>
        </w:trPr>
        <w:tc>
          <w:tcPr>
            <w:tcW w:w="498" w:type="pct"/>
            <w:vMerge w:val="restart"/>
            <w:tcBorders>
              <w:top w:val="nil"/>
              <w:left w:val="single" w:color="auto" w:sz="4" w:space="0"/>
              <w:bottom w:val="single" w:color="auto" w:sz="4" w:space="0"/>
              <w:right w:val="single" w:color="auto" w:sz="4" w:space="0"/>
            </w:tcBorders>
            <w:shd w:val="clear" w:color="auto" w:fill="auto"/>
            <w:noWrap/>
            <w:vAlign w:val="center"/>
          </w:tcPr>
          <w:p w14:paraId="73AE39E8">
            <w:pPr>
              <w:widowControl/>
              <w:jc w:val="center"/>
              <w:rPr>
                <w:rFonts w:hint="eastAsia" w:ascii="宋体" w:hAnsi="宋体" w:eastAsia="宋体" w:cs="宋体"/>
                <w:color w:val="000000"/>
                <w:kern w:val="0"/>
                <w:sz w:val="22"/>
                <w:szCs w:val="22"/>
                <w:lang w:eastAsia="zh-CN"/>
              </w:rPr>
            </w:pPr>
            <w:r>
              <w:rPr>
                <w:rFonts w:hint="eastAsia" w:ascii="宋体" w:hAnsi="宋体" w:cs="宋体"/>
                <w:color w:val="000000"/>
                <w:kern w:val="0"/>
                <w:sz w:val="22"/>
                <w:szCs w:val="22"/>
              </w:rPr>
              <w:t>2</w:t>
            </w:r>
            <w:r>
              <w:rPr>
                <w:rFonts w:hint="eastAsia" w:ascii="宋体" w:hAnsi="宋体" w:cs="宋体"/>
                <w:color w:val="000000"/>
                <w:kern w:val="0"/>
                <w:sz w:val="22"/>
                <w:szCs w:val="22"/>
                <w:lang w:val="en-US" w:eastAsia="zh-CN"/>
              </w:rPr>
              <w:t>4</w:t>
            </w:r>
          </w:p>
        </w:tc>
        <w:tc>
          <w:tcPr>
            <w:tcW w:w="2106" w:type="pct"/>
            <w:vMerge w:val="restart"/>
            <w:tcBorders>
              <w:top w:val="nil"/>
              <w:left w:val="single" w:color="auto" w:sz="4" w:space="0"/>
              <w:bottom w:val="single" w:color="auto" w:sz="4" w:space="0"/>
              <w:right w:val="single" w:color="auto" w:sz="4" w:space="0"/>
            </w:tcBorders>
            <w:shd w:val="clear" w:color="auto" w:fill="auto"/>
            <w:noWrap/>
            <w:vAlign w:val="center"/>
          </w:tcPr>
          <w:p w14:paraId="75D55F5B">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广东阜基建筑工程有限公司</w:t>
            </w:r>
          </w:p>
        </w:tc>
        <w:tc>
          <w:tcPr>
            <w:tcW w:w="2395" w:type="pct"/>
            <w:tcBorders>
              <w:top w:val="nil"/>
              <w:left w:val="nil"/>
              <w:bottom w:val="single" w:color="auto" w:sz="4" w:space="0"/>
              <w:right w:val="single" w:color="auto" w:sz="4" w:space="0"/>
            </w:tcBorders>
            <w:shd w:val="clear" w:color="auto" w:fill="auto"/>
            <w:noWrap/>
            <w:vAlign w:val="center"/>
          </w:tcPr>
          <w:p w14:paraId="653B12C4">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建筑工程施工总承包二级</w:t>
            </w:r>
          </w:p>
        </w:tc>
      </w:tr>
      <w:tr w14:paraId="2E9B9908">
        <w:tblPrEx>
          <w:tblCellMar>
            <w:top w:w="0" w:type="dxa"/>
            <w:left w:w="108" w:type="dxa"/>
            <w:bottom w:w="0" w:type="dxa"/>
            <w:right w:w="108" w:type="dxa"/>
          </w:tblCellMar>
        </w:tblPrEx>
        <w:trPr>
          <w:trHeight w:val="567" w:hRule="atLeast"/>
        </w:trPr>
        <w:tc>
          <w:tcPr>
            <w:tcW w:w="498" w:type="pct"/>
            <w:vMerge w:val="continue"/>
            <w:tcBorders>
              <w:top w:val="nil"/>
              <w:left w:val="single" w:color="auto" w:sz="4" w:space="0"/>
              <w:bottom w:val="single" w:color="auto" w:sz="4" w:space="0"/>
              <w:right w:val="single" w:color="auto" w:sz="4" w:space="0"/>
            </w:tcBorders>
            <w:vAlign w:val="center"/>
          </w:tcPr>
          <w:p w14:paraId="349EF07C">
            <w:pPr>
              <w:widowControl/>
              <w:jc w:val="left"/>
              <w:rPr>
                <w:rFonts w:ascii="宋体" w:hAnsi="宋体" w:cs="宋体"/>
                <w:color w:val="000000"/>
                <w:kern w:val="0"/>
                <w:sz w:val="22"/>
                <w:szCs w:val="22"/>
              </w:rPr>
            </w:pPr>
          </w:p>
        </w:tc>
        <w:tc>
          <w:tcPr>
            <w:tcW w:w="2106" w:type="pct"/>
            <w:vMerge w:val="continue"/>
            <w:tcBorders>
              <w:top w:val="nil"/>
              <w:left w:val="single" w:color="auto" w:sz="4" w:space="0"/>
              <w:bottom w:val="single" w:color="auto" w:sz="4" w:space="0"/>
              <w:right w:val="single" w:color="auto" w:sz="4" w:space="0"/>
            </w:tcBorders>
            <w:vAlign w:val="center"/>
          </w:tcPr>
          <w:p w14:paraId="193F2645">
            <w:pPr>
              <w:widowControl/>
              <w:jc w:val="left"/>
              <w:rPr>
                <w:rFonts w:ascii="宋体" w:hAnsi="宋体" w:cs="宋体"/>
                <w:color w:val="000000"/>
                <w:kern w:val="0"/>
                <w:sz w:val="22"/>
                <w:szCs w:val="22"/>
              </w:rPr>
            </w:pPr>
          </w:p>
        </w:tc>
        <w:tc>
          <w:tcPr>
            <w:tcW w:w="2395" w:type="pct"/>
            <w:tcBorders>
              <w:top w:val="nil"/>
              <w:left w:val="nil"/>
              <w:bottom w:val="single" w:color="auto" w:sz="4" w:space="0"/>
              <w:right w:val="single" w:color="auto" w:sz="4" w:space="0"/>
            </w:tcBorders>
            <w:shd w:val="clear" w:color="auto" w:fill="auto"/>
            <w:noWrap/>
            <w:vAlign w:val="center"/>
          </w:tcPr>
          <w:p w14:paraId="69F0E125">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市政公用工程施工总承包二级</w:t>
            </w:r>
          </w:p>
        </w:tc>
      </w:tr>
      <w:tr w14:paraId="2EC1EEBF">
        <w:tblPrEx>
          <w:tblCellMar>
            <w:top w:w="0" w:type="dxa"/>
            <w:left w:w="108" w:type="dxa"/>
            <w:bottom w:w="0" w:type="dxa"/>
            <w:right w:w="108" w:type="dxa"/>
          </w:tblCellMar>
        </w:tblPrEx>
        <w:trPr>
          <w:trHeight w:val="567" w:hRule="atLeast"/>
        </w:trPr>
        <w:tc>
          <w:tcPr>
            <w:tcW w:w="498" w:type="pct"/>
            <w:tcBorders>
              <w:top w:val="nil"/>
              <w:left w:val="single" w:color="auto" w:sz="4" w:space="0"/>
              <w:bottom w:val="single" w:color="auto" w:sz="4" w:space="0"/>
              <w:right w:val="single" w:color="auto" w:sz="4" w:space="0"/>
            </w:tcBorders>
            <w:shd w:val="clear" w:color="auto" w:fill="auto"/>
            <w:noWrap/>
            <w:vAlign w:val="center"/>
          </w:tcPr>
          <w:p w14:paraId="6B3C7FB8">
            <w:pPr>
              <w:widowControl/>
              <w:jc w:val="center"/>
              <w:rPr>
                <w:rFonts w:hint="eastAsia" w:ascii="宋体" w:hAnsi="宋体" w:eastAsia="宋体" w:cs="宋体"/>
                <w:color w:val="000000"/>
                <w:kern w:val="0"/>
                <w:sz w:val="22"/>
                <w:szCs w:val="22"/>
                <w:lang w:eastAsia="zh-CN"/>
              </w:rPr>
            </w:pPr>
            <w:r>
              <w:rPr>
                <w:rFonts w:hint="eastAsia" w:ascii="宋体" w:hAnsi="宋体" w:cs="宋体"/>
                <w:color w:val="000000"/>
                <w:kern w:val="0"/>
                <w:sz w:val="22"/>
                <w:szCs w:val="22"/>
              </w:rPr>
              <w:t>2</w:t>
            </w:r>
            <w:r>
              <w:rPr>
                <w:rFonts w:hint="eastAsia" w:ascii="宋体" w:hAnsi="宋体" w:cs="宋体"/>
                <w:color w:val="000000"/>
                <w:kern w:val="0"/>
                <w:sz w:val="22"/>
                <w:szCs w:val="22"/>
                <w:lang w:val="en-US" w:eastAsia="zh-CN"/>
              </w:rPr>
              <w:t>5</w:t>
            </w:r>
          </w:p>
        </w:tc>
        <w:tc>
          <w:tcPr>
            <w:tcW w:w="2106" w:type="pct"/>
            <w:tcBorders>
              <w:top w:val="nil"/>
              <w:left w:val="nil"/>
              <w:bottom w:val="single" w:color="auto" w:sz="4" w:space="0"/>
              <w:right w:val="single" w:color="auto" w:sz="4" w:space="0"/>
            </w:tcBorders>
            <w:shd w:val="clear" w:color="auto" w:fill="auto"/>
            <w:noWrap/>
            <w:vAlign w:val="center"/>
          </w:tcPr>
          <w:p w14:paraId="61204D46">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广东富湛建筑工程有限公司</w:t>
            </w:r>
          </w:p>
        </w:tc>
        <w:tc>
          <w:tcPr>
            <w:tcW w:w="2395" w:type="pct"/>
            <w:tcBorders>
              <w:top w:val="nil"/>
              <w:left w:val="nil"/>
              <w:bottom w:val="single" w:color="auto" w:sz="4" w:space="0"/>
              <w:right w:val="single" w:color="auto" w:sz="4" w:space="0"/>
            </w:tcBorders>
            <w:shd w:val="clear" w:color="auto" w:fill="auto"/>
            <w:noWrap/>
            <w:vAlign w:val="center"/>
          </w:tcPr>
          <w:p w14:paraId="2088A9F2">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市政公用工程施工总承包二级</w:t>
            </w:r>
          </w:p>
        </w:tc>
      </w:tr>
      <w:tr w14:paraId="606ECD46">
        <w:tblPrEx>
          <w:tblCellMar>
            <w:top w:w="0" w:type="dxa"/>
            <w:left w:w="108" w:type="dxa"/>
            <w:bottom w:w="0" w:type="dxa"/>
            <w:right w:w="108" w:type="dxa"/>
          </w:tblCellMar>
        </w:tblPrEx>
        <w:trPr>
          <w:trHeight w:val="567" w:hRule="atLeast"/>
        </w:trPr>
        <w:tc>
          <w:tcPr>
            <w:tcW w:w="498" w:type="pct"/>
            <w:tcBorders>
              <w:top w:val="nil"/>
              <w:left w:val="single" w:color="auto" w:sz="4" w:space="0"/>
              <w:bottom w:val="single" w:color="auto" w:sz="4" w:space="0"/>
              <w:right w:val="single" w:color="auto" w:sz="4" w:space="0"/>
            </w:tcBorders>
            <w:shd w:val="clear" w:color="auto" w:fill="auto"/>
            <w:noWrap/>
            <w:vAlign w:val="center"/>
          </w:tcPr>
          <w:p w14:paraId="1CE95200">
            <w:pPr>
              <w:widowControl/>
              <w:jc w:val="center"/>
              <w:rPr>
                <w:rFonts w:hint="eastAsia" w:ascii="宋体" w:hAnsi="宋体" w:eastAsia="宋体" w:cs="宋体"/>
                <w:color w:val="000000"/>
                <w:kern w:val="0"/>
                <w:sz w:val="22"/>
                <w:szCs w:val="22"/>
                <w:lang w:eastAsia="zh-CN"/>
              </w:rPr>
            </w:pPr>
            <w:r>
              <w:rPr>
                <w:rFonts w:hint="eastAsia" w:ascii="宋体" w:hAnsi="宋体" w:cs="宋体"/>
                <w:color w:val="000000"/>
                <w:kern w:val="0"/>
                <w:sz w:val="22"/>
                <w:szCs w:val="22"/>
              </w:rPr>
              <w:t>2</w:t>
            </w:r>
            <w:r>
              <w:rPr>
                <w:rFonts w:hint="eastAsia" w:ascii="宋体" w:hAnsi="宋体" w:cs="宋体"/>
                <w:color w:val="000000"/>
                <w:kern w:val="0"/>
                <w:sz w:val="22"/>
                <w:szCs w:val="22"/>
                <w:lang w:val="en-US" w:eastAsia="zh-CN"/>
              </w:rPr>
              <w:t>6</w:t>
            </w:r>
          </w:p>
        </w:tc>
        <w:tc>
          <w:tcPr>
            <w:tcW w:w="2106" w:type="pct"/>
            <w:tcBorders>
              <w:top w:val="nil"/>
              <w:left w:val="nil"/>
              <w:bottom w:val="single" w:color="auto" w:sz="4" w:space="0"/>
              <w:right w:val="single" w:color="auto" w:sz="4" w:space="0"/>
            </w:tcBorders>
            <w:shd w:val="clear" w:color="auto" w:fill="auto"/>
            <w:noWrap/>
            <w:vAlign w:val="center"/>
          </w:tcPr>
          <w:p w14:paraId="2E4A7244">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 xml:space="preserve">广东高枫建筑工程有限公司 </w:t>
            </w:r>
          </w:p>
        </w:tc>
        <w:tc>
          <w:tcPr>
            <w:tcW w:w="2395" w:type="pct"/>
            <w:tcBorders>
              <w:top w:val="nil"/>
              <w:left w:val="nil"/>
              <w:bottom w:val="single" w:color="auto" w:sz="4" w:space="0"/>
              <w:right w:val="single" w:color="auto" w:sz="4" w:space="0"/>
            </w:tcBorders>
            <w:shd w:val="clear" w:color="auto" w:fill="auto"/>
            <w:noWrap/>
            <w:vAlign w:val="center"/>
          </w:tcPr>
          <w:p w14:paraId="40DF4F39">
            <w:pPr>
              <w:widowControl/>
              <w:jc w:val="center"/>
              <w:rPr>
                <w:rFonts w:hint="eastAsia" w:ascii="宋体" w:hAnsi="宋体" w:cs="宋体"/>
                <w:kern w:val="0"/>
                <w:sz w:val="22"/>
                <w:szCs w:val="22"/>
              </w:rPr>
            </w:pPr>
            <w:r>
              <w:rPr>
                <w:rFonts w:hint="eastAsia" w:ascii="宋体" w:hAnsi="宋体" w:cs="宋体"/>
                <w:kern w:val="0"/>
                <w:sz w:val="22"/>
                <w:szCs w:val="22"/>
              </w:rPr>
              <w:t xml:space="preserve"> 建筑工程施工总承包二级</w:t>
            </w:r>
          </w:p>
        </w:tc>
      </w:tr>
      <w:tr w14:paraId="547B60E3">
        <w:tblPrEx>
          <w:tblCellMar>
            <w:top w:w="0" w:type="dxa"/>
            <w:left w:w="108" w:type="dxa"/>
            <w:bottom w:w="0" w:type="dxa"/>
            <w:right w:w="108" w:type="dxa"/>
          </w:tblCellMar>
        </w:tblPrEx>
        <w:trPr>
          <w:trHeight w:val="567" w:hRule="atLeast"/>
        </w:trPr>
        <w:tc>
          <w:tcPr>
            <w:tcW w:w="498" w:type="pct"/>
            <w:tcBorders>
              <w:top w:val="nil"/>
              <w:left w:val="single" w:color="auto" w:sz="4" w:space="0"/>
              <w:bottom w:val="single" w:color="auto" w:sz="4" w:space="0"/>
              <w:right w:val="single" w:color="auto" w:sz="4" w:space="0"/>
            </w:tcBorders>
            <w:shd w:val="clear" w:color="auto" w:fill="auto"/>
            <w:noWrap/>
            <w:vAlign w:val="center"/>
          </w:tcPr>
          <w:p w14:paraId="25AAA3CA">
            <w:pPr>
              <w:widowControl/>
              <w:jc w:val="center"/>
              <w:rPr>
                <w:rFonts w:hint="eastAsia" w:ascii="宋体" w:hAnsi="宋体" w:eastAsia="宋体" w:cs="宋体"/>
                <w:color w:val="000000"/>
                <w:kern w:val="0"/>
                <w:sz w:val="22"/>
                <w:szCs w:val="22"/>
                <w:lang w:eastAsia="zh-CN"/>
              </w:rPr>
            </w:pPr>
            <w:r>
              <w:rPr>
                <w:rFonts w:hint="eastAsia" w:ascii="宋体" w:hAnsi="宋体" w:cs="宋体"/>
                <w:color w:val="000000"/>
                <w:kern w:val="0"/>
                <w:sz w:val="22"/>
                <w:szCs w:val="22"/>
              </w:rPr>
              <w:t>2</w:t>
            </w:r>
            <w:r>
              <w:rPr>
                <w:rFonts w:hint="eastAsia" w:ascii="宋体" w:hAnsi="宋体" w:cs="宋体"/>
                <w:color w:val="000000"/>
                <w:kern w:val="0"/>
                <w:sz w:val="22"/>
                <w:szCs w:val="22"/>
                <w:lang w:val="en-US" w:eastAsia="zh-CN"/>
              </w:rPr>
              <w:t>7</w:t>
            </w:r>
          </w:p>
        </w:tc>
        <w:tc>
          <w:tcPr>
            <w:tcW w:w="2106" w:type="pct"/>
            <w:tcBorders>
              <w:top w:val="nil"/>
              <w:left w:val="nil"/>
              <w:bottom w:val="single" w:color="auto" w:sz="4" w:space="0"/>
              <w:right w:val="single" w:color="auto" w:sz="4" w:space="0"/>
            </w:tcBorders>
            <w:shd w:val="clear" w:color="auto" w:fill="auto"/>
            <w:noWrap/>
            <w:vAlign w:val="center"/>
          </w:tcPr>
          <w:p w14:paraId="381D968C">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广东孤鹜建筑工程有限公司</w:t>
            </w:r>
          </w:p>
        </w:tc>
        <w:tc>
          <w:tcPr>
            <w:tcW w:w="2395" w:type="pct"/>
            <w:tcBorders>
              <w:top w:val="nil"/>
              <w:left w:val="nil"/>
              <w:bottom w:val="single" w:color="auto" w:sz="4" w:space="0"/>
              <w:right w:val="single" w:color="auto" w:sz="4" w:space="0"/>
            </w:tcBorders>
            <w:shd w:val="clear" w:color="auto" w:fill="auto"/>
            <w:noWrap/>
            <w:vAlign w:val="center"/>
          </w:tcPr>
          <w:p w14:paraId="633F9A8A">
            <w:pPr>
              <w:widowControl/>
              <w:jc w:val="center"/>
              <w:rPr>
                <w:rFonts w:hint="eastAsia" w:ascii="宋体" w:hAnsi="宋体" w:cs="宋体"/>
                <w:kern w:val="0"/>
                <w:sz w:val="22"/>
                <w:szCs w:val="22"/>
              </w:rPr>
            </w:pPr>
            <w:r>
              <w:rPr>
                <w:rFonts w:hint="eastAsia" w:ascii="宋体" w:hAnsi="宋体" w:cs="宋体"/>
                <w:kern w:val="0"/>
                <w:sz w:val="22"/>
                <w:szCs w:val="22"/>
              </w:rPr>
              <w:t xml:space="preserve"> 建筑工程施工总承包二级</w:t>
            </w:r>
          </w:p>
        </w:tc>
      </w:tr>
      <w:tr w14:paraId="3A11C7F3">
        <w:tblPrEx>
          <w:tblCellMar>
            <w:top w:w="0" w:type="dxa"/>
            <w:left w:w="108" w:type="dxa"/>
            <w:bottom w:w="0" w:type="dxa"/>
            <w:right w:w="108" w:type="dxa"/>
          </w:tblCellMar>
        </w:tblPrEx>
        <w:trPr>
          <w:trHeight w:val="567" w:hRule="atLeast"/>
        </w:trPr>
        <w:tc>
          <w:tcPr>
            <w:tcW w:w="498" w:type="pct"/>
            <w:vMerge w:val="restart"/>
            <w:tcBorders>
              <w:top w:val="nil"/>
              <w:left w:val="single" w:color="auto" w:sz="4" w:space="0"/>
              <w:bottom w:val="single" w:color="auto" w:sz="4" w:space="0"/>
              <w:right w:val="single" w:color="auto" w:sz="4" w:space="0"/>
            </w:tcBorders>
            <w:shd w:val="clear" w:color="auto" w:fill="auto"/>
            <w:noWrap/>
            <w:vAlign w:val="center"/>
          </w:tcPr>
          <w:p w14:paraId="455D0924">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28</w:t>
            </w:r>
          </w:p>
        </w:tc>
        <w:tc>
          <w:tcPr>
            <w:tcW w:w="2106" w:type="pct"/>
            <w:vMerge w:val="restart"/>
            <w:tcBorders>
              <w:top w:val="nil"/>
              <w:left w:val="single" w:color="auto" w:sz="4" w:space="0"/>
              <w:bottom w:val="single" w:color="auto" w:sz="4" w:space="0"/>
              <w:right w:val="single" w:color="auto" w:sz="4" w:space="0"/>
            </w:tcBorders>
            <w:shd w:val="clear" w:color="auto" w:fill="auto"/>
            <w:noWrap/>
            <w:vAlign w:val="center"/>
          </w:tcPr>
          <w:p w14:paraId="17F94F5D">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广东固颐建筑工程有限公司</w:t>
            </w:r>
          </w:p>
        </w:tc>
        <w:tc>
          <w:tcPr>
            <w:tcW w:w="2395" w:type="pct"/>
            <w:tcBorders>
              <w:top w:val="nil"/>
              <w:left w:val="nil"/>
              <w:bottom w:val="single" w:color="auto" w:sz="4" w:space="0"/>
              <w:right w:val="single" w:color="auto" w:sz="4" w:space="0"/>
            </w:tcBorders>
            <w:shd w:val="clear" w:color="auto" w:fill="auto"/>
            <w:noWrap/>
            <w:vAlign w:val="center"/>
          </w:tcPr>
          <w:p w14:paraId="0AC85C76">
            <w:pPr>
              <w:widowControl/>
              <w:jc w:val="center"/>
              <w:rPr>
                <w:rFonts w:hint="eastAsia" w:ascii="宋体" w:hAnsi="宋体" w:cs="宋体"/>
                <w:kern w:val="0"/>
                <w:sz w:val="22"/>
                <w:szCs w:val="22"/>
              </w:rPr>
            </w:pPr>
            <w:r>
              <w:rPr>
                <w:rFonts w:hint="eastAsia" w:ascii="宋体" w:hAnsi="宋体" w:cs="宋体"/>
                <w:kern w:val="0"/>
                <w:sz w:val="22"/>
                <w:szCs w:val="22"/>
              </w:rPr>
              <w:t>市政公用工程施工总承包二级</w:t>
            </w:r>
          </w:p>
        </w:tc>
      </w:tr>
      <w:tr w14:paraId="4AF98572">
        <w:tblPrEx>
          <w:tblCellMar>
            <w:top w:w="0" w:type="dxa"/>
            <w:left w:w="108" w:type="dxa"/>
            <w:bottom w:w="0" w:type="dxa"/>
            <w:right w:w="108" w:type="dxa"/>
          </w:tblCellMar>
        </w:tblPrEx>
        <w:trPr>
          <w:trHeight w:val="567" w:hRule="atLeast"/>
        </w:trPr>
        <w:tc>
          <w:tcPr>
            <w:tcW w:w="498" w:type="pct"/>
            <w:vMerge w:val="continue"/>
            <w:tcBorders>
              <w:top w:val="nil"/>
              <w:left w:val="single" w:color="auto" w:sz="4" w:space="0"/>
              <w:bottom w:val="single" w:color="auto" w:sz="4" w:space="0"/>
              <w:right w:val="single" w:color="auto" w:sz="4" w:space="0"/>
            </w:tcBorders>
            <w:vAlign w:val="center"/>
          </w:tcPr>
          <w:p w14:paraId="599AB43D">
            <w:pPr>
              <w:widowControl/>
              <w:jc w:val="left"/>
              <w:rPr>
                <w:rFonts w:ascii="宋体" w:hAnsi="宋体" w:cs="宋体"/>
                <w:color w:val="000000"/>
                <w:kern w:val="0"/>
                <w:sz w:val="22"/>
                <w:szCs w:val="22"/>
              </w:rPr>
            </w:pPr>
          </w:p>
        </w:tc>
        <w:tc>
          <w:tcPr>
            <w:tcW w:w="2106" w:type="pct"/>
            <w:vMerge w:val="continue"/>
            <w:tcBorders>
              <w:top w:val="nil"/>
              <w:left w:val="single" w:color="auto" w:sz="4" w:space="0"/>
              <w:bottom w:val="single" w:color="auto" w:sz="4" w:space="0"/>
              <w:right w:val="single" w:color="auto" w:sz="4" w:space="0"/>
            </w:tcBorders>
            <w:vAlign w:val="center"/>
          </w:tcPr>
          <w:p w14:paraId="1B986F32">
            <w:pPr>
              <w:widowControl/>
              <w:jc w:val="left"/>
              <w:rPr>
                <w:rFonts w:ascii="宋体" w:hAnsi="宋体" w:cs="宋体"/>
                <w:color w:val="000000"/>
                <w:kern w:val="0"/>
                <w:sz w:val="22"/>
                <w:szCs w:val="22"/>
              </w:rPr>
            </w:pPr>
          </w:p>
        </w:tc>
        <w:tc>
          <w:tcPr>
            <w:tcW w:w="2395" w:type="pct"/>
            <w:tcBorders>
              <w:top w:val="nil"/>
              <w:left w:val="nil"/>
              <w:bottom w:val="single" w:color="auto" w:sz="4" w:space="0"/>
              <w:right w:val="single" w:color="auto" w:sz="4" w:space="0"/>
            </w:tcBorders>
            <w:shd w:val="clear" w:color="auto" w:fill="auto"/>
            <w:noWrap/>
            <w:vAlign w:val="center"/>
          </w:tcPr>
          <w:p w14:paraId="7D8F4BA0">
            <w:pPr>
              <w:widowControl/>
              <w:jc w:val="center"/>
              <w:rPr>
                <w:rFonts w:hint="eastAsia" w:ascii="宋体" w:hAnsi="宋体" w:cs="宋体"/>
                <w:kern w:val="0"/>
                <w:sz w:val="22"/>
                <w:szCs w:val="22"/>
              </w:rPr>
            </w:pPr>
            <w:r>
              <w:rPr>
                <w:rFonts w:hint="eastAsia" w:ascii="宋体" w:hAnsi="宋体" w:cs="宋体"/>
                <w:kern w:val="0"/>
                <w:sz w:val="22"/>
                <w:szCs w:val="22"/>
              </w:rPr>
              <w:t xml:space="preserve"> 建筑工程施工总承包二级</w:t>
            </w:r>
          </w:p>
        </w:tc>
      </w:tr>
      <w:tr w14:paraId="7E946B88">
        <w:tblPrEx>
          <w:tblCellMar>
            <w:top w:w="0" w:type="dxa"/>
            <w:left w:w="108" w:type="dxa"/>
            <w:bottom w:w="0" w:type="dxa"/>
            <w:right w:w="108" w:type="dxa"/>
          </w:tblCellMar>
        </w:tblPrEx>
        <w:trPr>
          <w:trHeight w:val="567" w:hRule="atLeast"/>
        </w:trPr>
        <w:tc>
          <w:tcPr>
            <w:tcW w:w="498" w:type="pct"/>
            <w:tcBorders>
              <w:top w:val="nil"/>
              <w:left w:val="single" w:color="auto" w:sz="4" w:space="0"/>
              <w:bottom w:val="single" w:color="auto" w:sz="4" w:space="0"/>
              <w:right w:val="single" w:color="auto" w:sz="4" w:space="0"/>
            </w:tcBorders>
            <w:shd w:val="clear" w:color="auto" w:fill="auto"/>
            <w:noWrap/>
            <w:vAlign w:val="center"/>
          </w:tcPr>
          <w:p w14:paraId="1827B109">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29</w:t>
            </w:r>
          </w:p>
        </w:tc>
        <w:tc>
          <w:tcPr>
            <w:tcW w:w="2106" w:type="pct"/>
            <w:tcBorders>
              <w:top w:val="nil"/>
              <w:left w:val="nil"/>
              <w:bottom w:val="single" w:color="auto" w:sz="4" w:space="0"/>
              <w:right w:val="single" w:color="auto" w:sz="4" w:space="0"/>
            </w:tcBorders>
            <w:shd w:val="clear" w:color="auto" w:fill="auto"/>
            <w:noWrap/>
            <w:vAlign w:val="center"/>
          </w:tcPr>
          <w:p w14:paraId="57B137C1">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广东莞盈建设有限公司</w:t>
            </w:r>
          </w:p>
        </w:tc>
        <w:tc>
          <w:tcPr>
            <w:tcW w:w="2395" w:type="pct"/>
            <w:tcBorders>
              <w:top w:val="nil"/>
              <w:left w:val="nil"/>
              <w:bottom w:val="single" w:color="auto" w:sz="4" w:space="0"/>
              <w:right w:val="single" w:color="auto" w:sz="4" w:space="0"/>
            </w:tcBorders>
            <w:shd w:val="clear" w:color="auto" w:fill="auto"/>
            <w:noWrap/>
            <w:vAlign w:val="center"/>
          </w:tcPr>
          <w:p w14:paraId="43479487">
            <w:pPr>
              <w:widowControl/>
              <w:jc w:val="center"/>
              <w:rPr>
                <w:rFonts w:hint="eastAsia" w:ascii="宋体" w:hAnsi="宋体" w:cs="宋体"/>
                <w:kern w:val="0"/>
                <w:sz w:val="22"/>
                <w:szCs w:val="22"/>
              </w:rPr>
            </w:pPr>
            <w:r>
              <w:rPr>
                <w:rFonts w:hint="eastAsia" w:ascii="宋体" w:hAnsi="宋体" w:cs="宋体"/>
                <w:kern w:val="0"/>
                <w:sz w:val="22"/>
                <w:szCs w:val="22"/>
              </w:rPr>
              <w:t xml:space="preserve"> 建筑工程施工总承包二级</w:t>
            </w:r>
          </w:p>
        </w:tc>
      </w:tr>
      <w:tr w14:paraId="13B1A208">
        <w:tblPrEx>
          <w:tblCellMar>
            <w:top w:w="0" w:type="dxa"/>
            <w:left w:w="108" w:type="dxa"/>
            <w:bottom w:w="0" w:type="dxa"/>
            <w:right w:w="108" w:type="dxa"/>
          </w:tblCellMar>
        </w:tblPrEx>
        <w:trPr>
          <w:trHeight w:val="567" w:hRule="atLeast"/>
        </w:trPr>
        <w:tc>
          <w:tcPr>
            <w:tcW w:w="498" w:type="pct"/>
            <w:vMerge w:val="restart"/>
            <w:tcBorders>
              <w:top w:val="nil"/>
              <w:left w:val="single" w:color="auto" w:sz="4" w:space="0"/>
              <w:bottom w:val="single" w:color="auto" w:sz="4" w:space="0"/>
              <w:right w:val="single" w:color="auto" w:sz="4" w:space="0"/>
            </w:tcBorders>
            <w:shd w:val="clear" w:color="auto" w:fill="auto"/>
            <w:noWrap/>
            <w:vAlign w:val="center"/>
          </w:tcPr>
          <w:p w14:paraId="55A0F70F">
            <w:pPr>
              <w:widowControl/>
              <w:jc w:val="center"/>
              <w:rPr>
                <w:rFonts w:hint="eastAsia" w:ascii="宋体" w:hAnsi="宋体" w:eastAsia="宋体" w:cs="宋体"/>
                <w:color w:val="000000"/>
                <w:kern w:val="0"/>
                <w:sz w:val="22"/>
                <w:szCs w:val="22"/>
                <w:lang w:eastAsia="zh-CN"/>
              </w:rPr>
            </w:pPr>
            <w:r>
              <w:rPr>
                <w:rFonts w:hint="eastAsia" w:ascii="宋体" w:hAnsi="宋体" w:cs="宋体"/>
                <w:color w:val="000000"/>
                <w:kern w:val="0"/>
                <w:sz w:val="22"/>
                <w:szCs w:val="22"/>
              </w:rPr>
              <w:t>3</w:t>
            </w:r>
            <w:r>
              <w:rPr>
                <w:rFonts w:hint="eastAsia" w:ascii="宋体" w:hAnsi="宋体" w:cs="宋体"/>
                <w:color w:val="000000"/>
                <w:kern w:val="0"/>
                <w:sz w:val="22"/>
                <w:szCs w:val="22"/>
                <w:lang w:val="en-US" w:eastAsia="zh-CN"/>
              </w:rPr>
              <w:t>0</w:t>
            </w:r>
          </w:p>
        </w:tc>
        <w:tc>
          <w:tcPr>
            <w:tcW w:w="2106" w:type="pct"/>
            <w:vMerge w:val="restart"/>
            <w:tcBorders>
              <w:top w:val="nil"/>
              <w:left w:val="single" w:color="auto" w:sz="4" w:space="0"/>
              <w:bottom w:val="single" w:color="auto" w:sz="4" w:space="0"/>
              <w:right w:val="single" w:color="auto" w:sz="4" w:space="0"/>
            </w:tcBorders>
            <w:shd w:val="clear" w:color="auto" w:fill="auto"/>
            <w:noWrap/>
            <w:vAlign w:val="center"/>
          </w:tcPr>
          <w:p w14:paraId="41EB7C34">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 xml:space="preserve">广东冠乐建设工程有限公司 </w:t>
            </w:r>
          </w:p>
        </w:tc>
        <w:tc>
          <w:tcPr>
            <w:tcW w:w="2395" w:type="pct"/>
            <w:tcBorders>
              <w:top w:val="nil"/>
              <w:left w:val="nil"/>
              <w:bottom w:val="single" w:color="auto" w:sz="4" w:space="0"/>
              <w:right w:val="single" w:color="auto" w:sz="4" w:space="0"/>
            </w:tcBorders>
            <w:shd w:val="clear" w:color="auto" w:fill="auto"/>
            <w:noWrap/>
            <w:vAlign w:val="center"/>
          </w:tcPr>
          <w:p w14:paraId="5E9E69EA">
            <w:pPr>
              <w:widowControl/>
              <w:jc w:val="center"/>
              <w:rPr>
                <w:rFonts w:hint="eastAsia" w:ascii="宋体" w:hAnsi="宋体" w:cs="宋体"/>
                <w:kern w:val="0"/>
                <w:sz w:val="22"/>
                <w:szCs w:val="22"/>
              </w:rPr>
            </w:pPr>
            <w:r>
              <w:rPr>
                <w:rFonts w:hint="eastAsia" w:ascii="宋体" w:hAnsi="宋体" w:cs="宋体"/>
                <w:kern w:val="0"/>
                <w:sz w:val="22"/>
                <w:szCs w:val="22"/>
              </w:rPr>
              <w:t>市政公用工程施工总承包二级</w:t>
            </w:r>
          </w:p>
        </w:tc>
      </w:tr>
      <w:tr w14:paraId="044978B9">
        <w:tblPrEx>
          <w:tblCellMar>
            <w:top w:w="0" w:type="dxa"/>
            <w:left w:w="108" w:type="dxa"/>
            <w:bottom w:w="0" w:type="dxa"/>
            <w:right w:w="108" w:type="dxa"/>
          </w:tblCellMar>
        </w:tblPrEx>
        <w:trPr>
          <w:trHeight w:val="567" w:hRule="atLeast"/>
        </w:trPr>
        <w:tc>
          <w:tcPr>
            <w:tcW w:w="498" w:type="pct"/>
            <w:vMerge w:val="continue"/>
            <w:tcBorders>
              <w:top w:val="nil"/>
              <w:left w:val="single" w:color="auto" w:sz="4" w:space="0"/>
              <w:bottom w:val="single" w:color="auto" w:sz="4" w:space="0"/>
              <w:right w:val="single" w:color="auto" w:sz="4" w:space="0"/>
            </w:tcBorders>
            <w:vAlign w:val="center"/>
          </w:tcPr>
          <w:p w14:paraId="3677ABE5">
            <w:pPr>
              <w:widowControl/>
              <w:jc w:val="left"/>
              <w:rPr>
                <w:rFonts w:ascii="宋体" w:hAnsi="宋体" w:cs="宋体"/>
                <w:color w:val="000000"/>
                <w:kern w:val="0"/>
                <w:sz w:val="22"/>
                <w:szCs w:val="22"/>
              </w:rPr>
            </w:pPr>
          </w:p>
        </w:tc>
        <w:tc>
          <w:tcPr>
            <w:tcW w:w="2106" w:type="pct"/>
            <w:vMerge w:val="continue"/>
            <w:tcBorders>
              <w:top w:val="nil"/>
              <w:left w:val="single" w:color="auto" w:sz="4" w:space="0"/>
              <w:bottom w:val="single" w:color="auto" w:sz="4" w:space="0"/>
              <w:right w:val="single" w:color="auto" w:sz="4" w:space="0"/>
            </w:tcBorders>
            <w:vAlign w:val="center"/>
          </w:tcPr>
          <w:p w14:paraId="0F206CCF">
            <w:pPr>
              <w:widowControl/>
              <w:jc w:val="left"/>
              <w:rPr>
                <w:rFonts w:ascii="宋体" w:hAnsi="宋体" w:cs="宋体"/>
                <w:color w:val="000000"/>
                <w:kern w:val="0"/>
                <w:sz w:val="22"/>
                <w:szCs w:val="22"/>
              </w:rPr>
            </w:pPr>
          </w:p>
        </w:tc>
        <w:tc>
          <w:tcPr>
            <w:tcW w:w="2395" w:type="pct"/>
            <w:tcBorders>
              <w:top w:val="nil"/>
              <w:left w:val="nil"/>
              <w:bottom w:val="single" w:color="auto" w:sz="4" w:space="0"/>
              <w:right w:val="single" w:color="auto" w:sz="4" w:space="0"/>
            </w:tcBorders>
            <w:shd w:val="clear" w:color="auto" w:fill="auto"/>
            <w:noWrap/>
            <w:vAlign w:val="center"/>
          </w:tcPr>
          <w:p w14:paraId="4376BD60">
            <w:pPr>
              <w:widowControl/>
              <w:jc w:val="center"/>
              <w:rPr>
                <w:rFonts w:hint="eastAsia" w:ascii="宋体" w:hAnsi="宋体" w:cs="宋体"/>
                <w:kern w:val="0"/>
                <w:sz w:val="22"/>
                <w:szCs w:val="22"/>
              </w:rPr>
            </w:pPr>
            <w:r>
              <w:rPr>
                <w:rFonts w:hint="eastAsia" w:ascii="宋体" w:hAnsi="宋体" w:cs="宋体"/>
                <w:kern w:val="0"/>
                <w:sz w:val="22"/>
                <w:szCs w:val="22"/>
              </w:rPr>
              <w:t xml:space="preserve"> 建筑工程施工总承包二级</w:t>
            </w:r>
          </w:p>
        </w:tc>
      </w:tr>
      <w:tr w14:paraId="18FF8FC5">
        <w:tblPrEx>
          <w:tblCellMar>
            <w:top w:w="0" w:type="dxa"/>
            <w:left w:w="108" w:type="dxa"/>
            <w:bottom w:w="0" w:type="dxa"/>
            <w:right w:w="108" w:type="dxa"/>
          </w:tblCellMar>
        </w:tblPrEx>
        <w:trPr>
          <w:trHeight w:val="567" w:hRule="atLeast"/>
        </w:trPr>
        <w:tc>
          <w:tcPr>
            <w:tcW w:w="498" w:type="pct"/>
            <w:tcBorders>
              <w:top w:val="nil"/>
              <w:left w:val="single" w:color="auto" w:sz="4" w:space="0"/>
              <w:bottom w:val="single" w:color="auto" w:sz="4" w:space="0"/>
              <w:right w:val="single" w:color="auto" w:sz="4" w:space="0"/>
            </w:tcBorders>
            <w:shd w:val="clear" w:color="auto" w:fill="auto"/>
            <w:noWrap/>
            <w:vAlign w:val="center"/>
          </w:tcPr>
          <w:p w14:paraId="289635DB">
            <w:pPr>
              <w:widowControl/>
              <w:jc w:val="center"/>
              <w:rPr>
                <w:rFonts w:hint="eastAsia" w:ascii="宋体" w:hAnsi="宋体" w:eastAsia="宋体" w:cs="宋体"/>
                <w:color w:val="000000"/>
                <w:kern w:val="0"/>
                <w:sz w:val="22"/>
                <w:szCs w:val="22"/>
                <w:lang w:eastAsia="zh-CN"/>
              </w:rPr>
            </w:pPr>
            <w:r>
              <w:rPr>
                <w:rFonts w:hint="eastAsia" w:ascii="宋体" w:hAnsi="宋体" w:cs="宋体"/>
                <w:color w:val="000000"/>
                <w:kern w:val="0"/>
                <w:sz w:val="22"/>
                <w:szCs w:val="22"/>
              </w:rPr>
              <w:t>3</w:t>
            </w:r>
            <w:r>
              <w:rPr>
                <w:rFonts w:hint="eastAsia" w:ascii="宋体" w:hAnsi="宋体" w:cs="宋体"/>
                <w:color w:val="000000"/>
                <w:kern w:val="0"/>
                <w:sz w:val="22"/>
                <w:szCs w:val="22"/>
                <w:lang w:val="en-US" w:eastAsia="zh-CN"/>
              </w:rPr>
              <w:t>1</w:t>
            </w:r>
          </w:p>
        </w:tc>
        <w:tc>
          <w:tcPr>
            <w:tcW w:w="2106" w:type="pct"/>
            <w:tcBorders>
              <w:top w:val="nil"/>
              <w:left w:val="nil"/>
              <w:bottom w:val="single" w:color="auto" w:sz="4" w:space="0"/>
              <w:right w:val="single" w:color="auto" w:sz="4" w:space="0"/>
            </w:tcBorders>
            <w:shd w:val="clear" w:color="auto" w:fill="auto"/>
            <w:noWrap/>
            <w:vAlign w:val="center"/>
          </w:tcPr>
          <w:p w14:paraId="1B7000B8">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广东好诗建筑工程有限公司</w:t>
            </w:r>
          </w:p>
        </w:tc>
        <w:tc>
          <w:tcPr>
            <w:tcW w:w="2395" w:type="pct"/>
            <w:tcBorders>
              <w:top w:val="nil"/>
              <w:left w:val="nil"/>
              <w:bottom w:val="single" w:color="auto" w:sz="4" w:space="0"/>
              <w:right w:val="single" w:color="auto" w:sz="4" w:space="0"/>
            </w:tcBorders>
            <w:shd w:val="clear" w:color="auto" w:fill="auto"/>
            <w:noWrap/>
            <w:vAlign w:val="center"/>
          </w:tcPr>
          <w:p w14:paraId="4340EE77">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建筑工程施工总承包二级</w:t>
            </w:r>
          </w:p>
        </w:tc>
      </w:tr>
      <w:tr w14:paraId="2ABB7449">
        <w:tblPrEx>
          <w:tblCellMar>
            <w:top w:w="0" w:type="dxa"/>
            <w:left w:w="108" w:type="dxa"/>
            <w:bottom w:w="0" w:type="dxa"/>
            <w:right w:w="108" w:type="dxa"/>
          </w:tblCellMar>
        </w:tblPrEx>
        <w:trPr>
          <w:trHeight w:val="567" w:hRule="atLeast"/>
        </w:trPr>
        <w:tc>
          <w:tcPr>
            <w:tcW w:w="498" w:type="pct"/>
            <w:tcBorders>
              <w:top w:val="nil"/>
              <w:left w:val="single" w:color="auto" w:sz="4" w:space="0"/>
              <w:bottom w:val="single" w:color="auto" w:sz="4" w:space="0"/>
              <w:right w:val="single" w:color="auto" w:sz="4" w:space="0"/>
            </w:tcBorders>
            <w:shd w:val="clear" w:color="auto" w:fill="auto"/>
            <w:noWrap/>
            <w:vAlign w:val="center"/>
          </w:tcPr>
          <w:p w14:paraId="53433DEE">
            <w:pPr>
              <w:widowControl/>
              <w:jc w:val="center"/>
              <w:rPr>
                <w:rFonts w:hint="eastAsia" w:ascii="宋体" w:hAnsi="宋体" w:eastAsia="宋体" w:cs="宋体"/>
                <w:color w:val="000000"/>
                <w:kern w:val="0"/>
                <w:sz w:val="22"/>
                <w:szCs w:val="22"/>
                <w:lang w:eastAsia="zh-CN"/>
              </w:rPr>
            </w:pPr>
            <w:r>
              <w:rPr>
                <w:rFonts w:hint="eastAsia" w:ascii="宋体" w:hAnsi="宋体" w:cs="宋体"/>
                <w:color w:val="000000"/>
                <w:kern w:val="0"/>
                <w:sz w:val="22"/>
                <w:szCs w:val="22"/>
              </w:rPr>
              <w:t>3</w:t>
            </w:r>
            <w:r>
              <w:rPr>
                <w:rFonts w:hint="eastAsia" w:ascii="宋体" w:hAnsi="宋体" w:cs="宋体"/>
                <w:color w:val="000000"/>
                <w:kern w:val="0"/>
                <w:sz w:val="22"/>
                <w:szCs w:val="22"/>
                <w:lang w:val="en-US" w:eastAsia="zh-CN"/>
              </w:rPr>
              <w:t>2</w:t>
            </w:r>
          </w:p>
        </w:tc>
        <w:tc>
          <w:tcPr>
            <w:tcW w:w="2106" w:type="pct"/>
            <w:tcBorders>
              <w:top w:val="nil"/>
              <w:left w:val="nil"/>
              <w:bottom w:val="single" w:color="auto" w:sz="4" w:space="0"/>
              <w:right w:val="single" w:color="auto" w:sz="4" w:space="0"/>
            </w:tcBorders>
            <w:shd w:val="clear" w:color="auto" w:fill="auto"/>
            <w:noWrap/>
            <w:vAlign w:val="center"/>
          </w:tcPr>
          <w:p w14:paraId="1CF11D63">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广东禾科建设有限公司</w:t>
            </w:r>
          </w:p>
        </w:tc>
        <w:tc>
          <w:tcPr>
            <w:tcW w:w="2395" w:type="pct"/>
            <w:tcBorders>
              <w:top w:val="nil"/>
              <w:left w:val="nil"/>
              <w:bottom w:val="single" w:color="auto" w:sz="4" w:space="0"/>
              <w:right w:val="single" w:color="auto" w:sz="4" w:space="0"/>
            </w:tcBorders>
            <w:shd w:val="clear" w:color="auto" w:fill="auto"/>
            <w:noWrap/>
            <w:vAlign w:val="center"/>
          </w:tcPr>
          <w:p w14:paraId="54C2EC82">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建筑工程施工总承包二级</w:t>
            </w:r>
          </w:p>
        </w:tc>
      </w:tr>
      <w:tr w14:paraId="594C6FE8">
        <w:tblPrEx>
          <w:tblCellMar>
            <w:top w:w="0" w:type="dxa"/>
            <w:left w:w="108" w:type="dxa"/>
            <w:bottom w:w="0" w:type="dxa"/>
            <w:right w:w="108" w:type="dxa"/>
          </w:tblCellMar>
        </w:tblPrEx>
        <w:trPr>
          <w:trHeight w:val="567" w:hRule="atLeast"/>
        </w:trPr>
        <w:tc>
          <w:tcPr>
            <w:tcW w:w="498" w:type="pct"/>
            <w:vMerge w:val="restart"/>
            <w:tcBorders>
              <w:top w:val="nil"/>
              <w:left w:val="single" w:color="auto" w:sz="4" w:space="0"/>
              <w:bottom w:val="single" w:color="auto" w:sz="4" w:space="0"/>
              <w:right w:val="single" w:color="auto" w:sz="4" w:space="0"/>
            </w:tcBorders>
            <w:shd w:val="clear" w:color="auto" w:fill="auto"/>
            <w:noWrap/>
            <w:vAlign w:val="center"/>
          </w:tcPr>
          <w:p w14:paraId="70F8EBA2">
            <w:pPr>
              <w:widowControl/>
              <w:jc w:val="center"/>
              <w:rPr>
                <w:rFonts w:hint="eastAsia" w:ascii="宋体" w:hAnsi="宋体" w:eastAsia="宋体" w:cs="宋体"/>
                <w:color w:val="000000"/>
                <w:kern w:val="0"/>
                <w:sz w:val="22"/>
                <w:szCs w:val="22"/>
                <w:lang w:eastAsia="zh-CN"/>
              </w:rPr>
            </w:pPr>
            <w:r>
              <w:rPr>
                <w:rFonts w:hint="eastAsia" w:ascii="宋体" w:hAnsi="宋体" w:cs="宋体"/>
                <w:color w:val="000000"/>
                <w:kern w:val="0"/>
                <w:sz w:val="22"/>
                <w:szCs w:val="22"/>
              </w:rPr>
              <w:t>3</w:t>
            </w:r>
            <w:r>
              <w:rPr>
                <w:rFonts w:hint="eastAsia" w:ascii="宋体" w:hAnsi="宋体" w:cs="宋体"/>
                <w:color w:val="000000"/>
                <w:kern w:val="0"/>
                <w:sz w:val="22"/>
                <w:szCs w:val="22"/>
                <w:lang w:val="en-US" w:eastAsia="zh-CN"/>
              </w:rPr>
              <w:t>3</w:t>
            </w:r>
          </w:p>
        </w:tc>
        <w:tc>
          <w:tcPr>
            <w:tcW w:w="2106" w:type="pct"/>
            <w:vMerge w:val="restart"/>
            <w:tcBorders>
              <w:top w:val="nil"/>
              <w:left w:val="single" w:color="auto" w:sz="4" w:space="0"/>
              <w:bottom w:val="single" w:color="auto" w:sz="4" w:space="0"/>
              <w:right w:val="single" w:color="auto" w:sz="4" w:space="0"/>
            </w:tcBorders>
            <w:shd w:val="clear" w:color="auto" w:fill="auto"/>
            <w:noWrap/>
            <w:vAlign w:val="center"/>
          </w:tcPr>
          <w:p w14:paraId="5D125506">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广东和徽建筑工程有限公司</w:t>
            </w:r>
          </w:p>
        </w:tc>
        <w:tc>
          <w:tcPr>
            <w:tcW w:w="2395" w:type="pct"/>
            <w:tcBorders>
              <w:top w:val="nil"/>
              <w:left w:val="nil"/>
              <w:bottom w:val="single" w:color="auto" w:sz="4" w:space="0"/>
              <w:right w:val="single" w:color="auto" w:sz="4" w:space="0"/>
            </w:tcBorders>
            <w:shd w:val="clear" w:color="auto" w:fill="auto"/>
            <w:noWrap/>
            <w:vAlign w:val="center"/>
          </w:tcPr>
          <w:p w14:paraId="4F1D2796">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建筑工程施工总承包二级</w:t>
            </w:r>
          </w:p>
        </w:tc>
      </w:tr>
      <w:tr w14:paraId="5553A729">
        <w:tblPrEx>
          <w:tblCellMar>
            <w:top w:w="0" w:type="dxa"/>
            <w:left w:w="108" w:type="dxa"/>
            <w:bottom w:w="0" w:type="dxa"/>
            <w:right w:w="108" w:type="dxa"/>
          </w:tblCellMar>
        </w:tblPrEx>
        <w:trPr>
          <w:trHeight w:val="567" w:hRule="atLeast"/>
        </w:trPr>
        <w:tc>
          <w:tcPr>
            <w:tcW w:w="498" w:type="pct"/>
            <w:vMerge w:val="continue"/>
            <w:tcBorders>
              <w:top w:val="nil"/>
              <w:left w:val="single" w:color="auto" w:sz="4" w:space="0"/>
              <w:bottom w:val="single" w:color="auto" w:sz="4" w:space="0"/>
              <w:right w:val="single" w:color="auto" w:sz="4" w:space="0"/>
            </w:tcBorders>
            <w:vAlign w:val="center"/>
          </w:tcPr>
          <w:p w14:paraId="49BA2FB4">
            <w:pPr>
              <w:widowControl/>
              <w:jc w:val="left"/>
              <w:rPr>
                <w:rFonts w:ascii="宋体" w:hAnsi="宋体" w:cs="宋体"/>
                <w:color w:val="000000"/>
                <w:kern w:val="0"/>
                <w:sz w:val="22"/>
                <w:szCs w:val="22"/>
              </w:rPr>
            </w:pPr>
          </w:p>
        </w:tc>
        <w:tc>
          <w:tcPr>
            <w:tcW w:w="2106" w:type="pct"/>
            <w:vMerge w:val="continue"/>
            <w:tcBorders>
              <w:top w:val="nil"/>
              <w:left w:val="single" w:color="auto" w:sz="4" w:space="0"/>
              <w:bottom w:val="single" w:color="auto" w:sz="4" w:space="0"/>
              <w:right w:val="single" w:color="auto" w:sz="4" w:space="0"/>
            </w:tcBorders>
            <w:vAlign w:val="center"/>
          </w:tcPr>
          <w:p w14:paraId="77EBAC50">
            <w:pPr>
              <w:widowControl/>
              <w:jc w:val="left"/>
              <w:rPr>
                <w:rFonts w:ascii="宋体" w:hAnsi="宋体" w:cs="宋体"/>
                <w:color w:val="000000"/>
                <w:kern w:val="0"/>
                <w:sz w:val="22"/>
                <w:szCs w:val="22"/>
              </w:rPr>
            </w:pPr>
          </w:p>
        </w:tc>
        <w:tc>
          <w:tcPr>
            <w:tcW w:w="2395" w:type="pct"/>
            <w:tcBorders>
              <w:top w:val="nil"/>
              <w:left w:val="nil"/>
              <w:bottom w:val="single" w:color="auto" w:sz="4" w:space="0"/>
              <w:right w:val="single" w:color="auto" w:sz="4" w:space="0"/>
            </w:tcBorders>
            <w:shd w:val="clear" w:color="auto" w:fill="auto"/>
            <w:noWrap/>
            <w:vAlign w:val="center"/>
          </w:tcPr>
          <w:p w14:paraId="58C524BC">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市政公用工程施工总承包二级</w:t>
            </w:r>
          </w:p>
        </w:tc>
      </w:tr>
      <w:tr w14:paraId="3C4EAADB">
        <w:tblPrEx>
          <w:tblCellMar>
            <w:top w:w="0" w:type="dxa"/>
            <w:left w:w="108" w:type="dxa"/>
            <w:bottom w:w="0" w:type="dxa"/>
            <w:right w:w="108" w:type="dxa"/>
          </w:tblCellMar>
        </w:tblPrEx>
        <w:trPr>
          <w:trHeight w:val="567" w:hRule="atLeast"/>
        </w:trPr>
        <w:tc>
          <w:tcPr>
            <w:tcW w:w="498" w:type="pct"/>
            <w:vMerge w:val="restart"/>
            <w:tcBorders>
              <w:top w:val="nil"/>
              <w:left w:val="single" w:color="auto" w:sz="4" w:space="0"/>
              <w:bottom w:val="single" w:color="auto" w:sz="4" w:space="0"/>
              <w:right w:val="single" w:color="auto" w:sz="4" w:space="0"/>
            </w:tcBorders>
            <w:shd w:val="clear" w:color="auto" w:fill="auto"/>
            <w:noWrap/>
            <w:vAlign w:val="center"/>
          </w:tcPr>
          <w:p w14:paraId="12753940">
            <w:pPr>
              <w:widowControl/>
              <w:jc w:val="center"/>
              <w:rPr>
                <w:rFonts w:hint="eastAsia" w:ascii="宋体" w:hAnsi="宋体" w:eastAsia="宋体" w:cs="宋体"/>
                <w:color w:val="000000"/>
                <w:kern w:val="0"/>
                <w:sz w:val="22"/>
                <w:szCs w:val="22"/>
                <w:lang w:eastAsia="zh-CN"/>
              </w:rPr>
            </w:pPr>
            <w:r>
              <w:rPr>
                <w:rFonts w:hint="eastAsia" w:ascii="宋体" w:hAnsi="宋体" w:cs="宋体"/>
                <w:color w:val="000000"/>
                <w:kern w:val="0"/>
                <w:sz w:val="22"/>
                <w:szCs w:val="22"/>
              </w:rPr>
              <w:t>3</w:t>
            </w:r>
            <w:r>
              <w:rPr>
                <w:rFonts w:hint="eastAsia" w:ascii="宋体" w:hAnsi="宋体" w:cs="宋体"/>
                <w:color w:val="000000"/>
                <w:kern w:val="0"/>
                <w:sz w:val="22"/>
                <w:szCs w:val="22"/>
                <w:lang w:val="en-US" w:eastAsia="zh-CN"/>
              </w:rPr>
              <w:t>4</w:t>
            </w:r>
          </w:p>
        </w:tc>
        <w:tc>
          <w:tcPr>
            <w:tcW w:w="2106" w:type="pct"/>
            <w:vMerge w:val="restart"/>
            <w:tcBorders>
              <w:top w:val="nil"/>
              <w:left w:val="single" w:color="auto" w:sz="4" w:space="0"/>
              <w:bottom w:val="single" w:color="auto" w:sz="4" w:space="0"/>
              <w:right w:val="single" w:color="auto" w:sz="4" w:space="0"/>
            </w:tcBorders>
            <w:shd w:val="clear" w:color="auto" w:fill="auto"/>
            <w:noWrap/>
            <w:vAlign w:val="center"/>
          </w:tcPr>
          <w:p w14:paraId="2F86E61A">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广东和誉建筑工程有限公司</w:t>
            </w:r>
          </w:p>
        </w:tc>
        <w:tc>
          <w:tcPr>
            <w:tcW w:w="2395" w:type="pct"/>
            <w:tcBorders>
              <w:top w:val="nil"/>
              <w:left w:val="nil"/>
              <w:bottom w:val="single" w:color="auto" w:sz="4" w:space="0"/>
              <w:right w:val="single" w:color="auto" w:sz="4" w:space="0"/>
            </w:tcBorders>
            <w:shd w:val="clear" w:color="auto" w:fill="auto"/>
            <w:noWrap/>
            <w:vAlign w:val="center"/>
          </w:tcPr>
          <w:p w14:paraId="796E7F31">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市政公用工程施工总承包二级</w:t>
            </w:r>
          </w:p>
        </w:tc>
      </w:tr>
      <w:tr w14:paraId="6F07C821">
        <w:tblPrEx>
          <w:tblCellMar>
            <w:top w:w="0" w:type="dxa"/>
            <w:left w:w="108" w:type="dxa"/>
            <w:bottom w:w="0" w:type="dxa"/>
            <w:right w:w="108" w:type="dxa"/>
          </w:tblCellMar>
        </w:tblPrEx>
        <w:trPr>
          <w:trHeight w:val="567" w:hRule="atLeast"/>
        </w:trPr>
        <w:tc>
          <w:tcPr>
            <w:tcW w:w="498" w:type="pct"/>
            <w:vMerge w:val="continue"/>
            <w:tcBorders>
              <w:top w:val="nil"/>
              <w:left w:val="single" w:color="auto" w:sz="4" w:space="0"/>
              <w:bottom w:val="single" w:color="auto" w:sz="4" w:space="0"/>
              <w:right w:val="single" w:color="auto" w:sz="4" w:space="0"/>
            </w:tcBorders>
            <w:vAlign w:val="center"/>
          </w:tcPr>
          <w:p w14:paraId="4C076D5A">
            <w:pPr>
              <w:widowControl/>
              <w:jc w:val="left"/>
              <w:rPr>
                <w:rFonts w:ascii="宋体" w:hAnsi="宋体" w:cs="宋体"/>
                <w:color w:val="000000"/>
                <w:kern w:val="0"/>
                <w:sz w:val="22"/>
                <w:szCs w:val="22"/>
              </w:rPr>
            </w:pPr>
          </w:p>
        </w:tc>
        <w:tc>
          <w:tcPr>
            <w:tcW w:w="2106" w:type="pct"/>
            <w:vMerge w:val="continue"/>
            <w:tcBorders>
              <w:top w:val="nil"/>
              <w:left w:val="single" w:color="auto" w:sz="4" w:space="0"/>
              <w:bottom w:val="single" w:color="auto" w:sz="4" w:space="0"/>
              <w:right w:val="single" w:color="auto" w:sz="4" w:space="0"/>
            </w:tcBorders>
            <w:vAlign w:val="center"/>
          </w:tcPr>
          <w:p w14:paraId="6013E17D">
            <w:pPr>
              <w:widowControl/>
              <w:jc w:val="left"/>
              <w:rPr>
                <w:rFonts w:ascii="宋体" w:hAnsi="宋体" w:cs="宋体"/>
                <w:color w:val="000000"/>
                <w:kern w:val="0"/>
                <w:sz w:val="22"/>
                <w:szCs w:val="22"/>
              </w:rPr>
            </w:pPr>
          </w:p>
        </w:tc>
        <w:tc>
          <w:tcPr>
            <w:tcW w:w="2395" w:type="pct"/>
            <w:tcBorders>
              <w:top w:val="nil"/>
              <w:left w:val="nil"/>
              <w:bottom w:val="single" w:color="auto" w:sz="4" w:space="0"/>
              <w:right w:val="single" w:color="auto" w:sz="4" w:space="0"/>
            </w:tcBorders>
            <w:shd w:val="clear" w:color="auto" w:fill="auto"/>
            <w:noWrap/>
            <w:vAlign w:val="center"/>
          </w:tcPr>
          <w:p w14:paraId="2777C6CD">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建筑工程施工总承包二级</w:t>
            </w:r>
          </w:p>
        </w:tc>
      </w:tr>
      <w:tr w14:paraId="12667A9D">
        <w:tblPrEx>
          <w:tblCellMar>
            <w:top w:w="0" w:type="dxa"/>
            <w:left w:w="108" w:type="dxa"/>
            <w:bottom w:w="0" w:type="dxa"/>
            <w:right w:w="108" w:type="dxa"/>
          </w:tblCellMar>
        </w:tblPrEx>
        <w:trPr>
          <w:trHeight w:val="567" w:hRule="atLeast"/>
        </w:trPr>
        <w:tc>
          <w:tcPr>
            <w:tcW w:w="498" w:type="pct"/>
            <w:tcBorders>
              <w:top w:val="nil"/>
              <w:left w:val="single" w:color="auto" w:sz="4" w:space="0"/>
              <w:bottom w:val="single" w:color="auto" w:sz="4" w:space="0"/>
              <w:right w:val="single" w:color="auto" w:sz="4" w:space="0"/>
            </w:tcBorders>
            <w:shd w:val="clear" w:color="auto" w:fill="auto"/>
            <w:noWrap/>
            <w:vAlign w:val="center"/>
          </w:tcPr>
          <w:p w14:paraId="2E114227">
            <w:pPr>
              <w:widowControl/>
              <w:jc w:val="center"/>
              <w:rPr>
                <w:rFonts w:hint="eastAsia" w:ascii="宋体" w:hAnsi="宋体" w:eastAsia="宋体" w:cs="宋体"/>
                <w:color w:val="000000"/>
                <w:kern w:val="0"/>
                <w:sz w:val="22"/>
                <w:szCs w:val="22"/>
                <w:lang w:eastAsia="zh-CN"/>
              </w:rPr>
            </w:pPr>
            <w:r>
              <w:rPr>
                <w:rFonts w:hint="eastAsia" w:ascii="宋体" w:hAnsi="宋体" w:cs="宋体"/>
                <w:color w:val="000000"/>
                <w:kern w:val="0"/>
                <w:sz w:val="22"/>
                <w:szCs w:val="22"/>
              </w:rPr>
              <w:t>3</w:t>
            </w:r>
            <w:r>
              <w:rPr>
                <w:rFonts w:hint="eastAsia" w:ascii="宋体" w:hAnsi="宋体" w:cs="宋体"/>
                <w:color w:val="000000"/>
                <w:kern w:val="0"/>
                <w:sz w:val="22"/>
                <w:szCs w:val="22"/>
                <w:lang w:val="en-US" w:eastAsia="zh-CN"/>
              </w:rPr>
              <w:t>5</w:t>
            </w:r>
          </w:p>
        </w:tc>
        <w:tc>
          <w:tcPr>
            <w:tcW w:w="2106" w:type="pct"/>
            <w:tcBorders>
              <w:top w:val="nil"/>
              <w:left w:val="nil"/>
              <w:bottom w:val="single" w:color="auto" w:sz="4" w:space="0"/>
              <w:right w:val="single" w:color="auto" w:sz="4" w:space="0"/>
            </w:tcBorders>
            <w:shd w:val="clear" w:color="auto" w:fill="auto"/>
            <w:noWrap/>
            <w:vAlign w:val="center"/>
          </w:tcPr>
          <w:p w14:paraId="1D509200">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广东恒沃建设工程有限公司</w:t>
            </w:r>
          </w:p>
        </w:tc>
        <w:tc>
          <w:tcPr>
            <w:tcW w:w="2395" w:type="pct"/>
            <w:tcBorders>
              <w:top w:val="nil"/>
              <w:left w:val="nil"/>
              <w:bottom w:val="single" w:color="auto" w:sz="4" w:space="0"/>
              <w:right w:val="single" w:color="auto" w:sz="4" w:space="0"/>
            </w:tcBorders>
            <w:shd w:val="clear" w:color="auto" w:fill="auto"/>
            <w:noWrap/>
            <w:vAlign w:val="center"/>
          </w:tcPr>
          <w:p w14:paraId="778DA3C6">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市政公用工程施工总承包二级</w:t>
            </w:r>
          </w:p>
        </w:tc>
      </w:tr>
      <w:tr w14:paraId="3213BD95">
        <w:tblPrEx>
          <w:tblCellMar>
            <w:top w:w="0" w:type="dxa"/>
            <w:left w:w="108" w:type="dxa"/>
            <w:bottom w:w="0" w:type="dxa"/>
            <w:right w:w="108" w:type="dxa"/>
          </w:tblCellMar>
        </w:tblPrEx>
        <w:trPr>
          <w:trHeight w:val="567" w:hRule="atLeast"/>
        </w:trPr>
        <w:tc>
          <w:tcPr>
            <w:tcW w:w="498" w:type="pct"/>
            <w:tcBorders>
              <w:top w:val="nil"/>
              <w:left w:val="single" w:color="auto" w:sz="4" w:space="0"/>
              <w:bottom w:val="single" w:color="auto" w:sz="4" w:space="0"/>
              <w:right w:val="single" w:color="auto" w:sz="4" w:space="0"/>
            </w:tcBorders>
            <w:shd w:val="clear" w:color="auto" w:fill="auto"/>
            <w:noWrap/>
            <w:vAlign w:val="center"/>
          </w:tcPr>
          <w:p w14:paraId="57B39FFB">
            <w:pPr>
              <w:widowControl/>
              <w:jc w:val="center"/>
              <w:rPr>
                <w:rFonts w:hint="eastAsia" w:ascii="宋体" w:hAnsi="宋体" w:eastAsia="宋体" w:cs="宋体"/>
                <w:color w:val="000000"/>
                <w:kern w:val="0"/>
                <w:sz w:val="22"/>
                <w:szCs w:val="22"/>
                <w:lang w:eastAsia="zh-CN"/>
              </w:rPr>
            </w:pPr>
            <w:r>
              <w:rPr>
                <w:rFonts w:hint="eastAsia" w:ascii="宋体" w:hAnsi="宋体" w:cs="宋体"/>
                <w:color w:val="000000"/>
                <w:kern w:val="0"/>
                <w:sz w:val="22"/>
                <w:szCs w:val="22"/>
              </w:rPr>
              <w:t>3</w:t>
            </w:r>
            <w:r>
              <w:rPr>
                <w:rFonts w:hint="eastAsia" w:ascii="宋体" w:hAnsi="宋体" w:cs="宋体"/>
                <w:color w:val="000000"/>
                <w:kern w:val="0"/>
                <w:sz w:val="22"/>
                <w:szCs w:val="22"/>
                <w:lang w:val="en-US" w:eastAsia="zh-CN"/>
              </w:rPr>
              <w:t>6</w:t>
            </w:r>
          </w:p>
        </w:tc>
        <w:tc>
          <w:tcPr>
            <w:tcW w:w="2106" w:type="pct"/>
            <w:tcBorders>
              <w:top w:val="nil"/>
              <w:left w:val="nil"/>
              <w:bottom w:val="single" w:color="auto" w:sz="4" w:space="0"/>
              <w:right w:val="single" w:color="auto" w:sz="4" w:space="0"/>
            </w:tcBorders>
            <w:shd w:val="clear" w:color="auto" w:fill="auto"/>
            <w:noWrap/>
            <w:vAlign w:val="center"/>
          </w:tcPr>
          <w:p w14:paraId="1B35F51C">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广东恒炎建筑工程有限公司</w:t>
            </w:r>
          </w:p>
        </w:tc>
        <w:tc>
          <w:tcPr>
            <w:tcW w:w="2395" w:type="pct"/>
            <w:tcBorders>
              <w:top w:val="nil"/>
              <w:left w:val="nil"/>
              <w:bottom w:val="single" w:color="auto" w:sz="4" w:space="0"/>
              <w:right w:val="single" w:color="auto" w:sz="4" w:space="0"/>
            </w:tcBorders>
            <w:shd w:val="clear" w:color="auto" w:fill="auto"/>
            <w:noWrap/>
            <w:vAlign w:val="center"/>
          </w:tcPr>
          <w:p w14:paraId="45C43294">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建筑工程施工总承包二级</w:t>
            </w:r>
          </w:p>
        </w:tc>
      </w:tr>
      <w:tr w14:paraId="09C74671">
        <w:tblPrEx>
          <w:tblCellMar>
            <w:top w:w="0" w:type="dxa"/>
            <w:left w:w="108" w:type="dxa"/>
            <w:bottom w:w="0" w:type="dxa"/>
            <w:right w:w="108" w:type="dxa"/>
          </w:tblCellMar>
        </w:tblPrEx>
        <w:trPr>
          <w:trHeight w:val="567" w:hRule="atLeast"/>
        </w:trPr>
        <w:tc>
          <w:tcPr>
            <w:tcW w:w="498" w:type="pct"/>
            <w:vMerge w:val="restart"/>
            <w:tcBorders>
              <w:top w:val="nil"/>
              <w:left w:val="single" w:color="auto" w:sz="4" w:space="0"/>
              <w:bottom w:val="single" w:color="auto" w:sz="4" w:space="0"/>
              <w:right w:val="single" w:color="auto" w:sz="4" w:space="0"/>
            </w:tcBorders>
            <w:shd w:val="clear" w:color="auto" w:fill="auto"/>
            <w:noWrap/>
            <w:vAlign w:val="center"/>
          </w:tcPr>
          <w:p w14:paraId="782B454A">
            <w:pPr>
              <w:widowControl/>
              <w:jc w:val="center"/>
              <w:rPr>
                <w:rFonts w:hint="eastAsia" w:ascii="宋体" w:hAnsi="宋体" w:eastAsia="宋体" w:cs="宋体"/>
                <w:color w:val="000000"/>
                <w:kern w:val="0"/>
                <w:sz w:val="22"/>
                <w:szCs w:val="22"/>
                <w:lang w:eastAsia="zh-CN"/>
              </w:rPr>
            </w:pPr>
            <w:r>
              <w:rPr>
                <w:rFonts w:hint="eastAsia" w:ascii="宋体" w:hAnsi="宋体" w:cs="宋体"/>
                <w:color w:val="000000"/>
                <w:kern w:val="0"/>
                <w:sz w:val="22"/>
                <w:szCs w:val="22"/>
              </w:rPr>
              <w:t>3</w:t>
            </w:r>
            <w:r>
              <w:rPr>
                <w:rFonts w:hint="eastAsia" w:ascii="宋体" w:hAnsi="宋体" w:cs="宋体"/>
                <w:color w:val="000000"/>
                <w:kern w:val="0"/>
                <w:sz w:val="22"/>
                <w:szCs w:val="22"/>
                <w:lang w:val="en-US" w:eastAsia="zh-CN"/>
              </w:rPr>
              <w:t>7</w:t>
            </w:r>
          </w:p>
        </w:tc>
        <w:tc>
          <w:tcPr>
            <w:tcW w:w="2106" w:type="pct"/>
            <w:vMerge w:val="restart"/>
            <w:tcBorders>
              <w:top w:val="nil"/>
              <w:left w:val="single" w:color="auto" w:sz="4" w:space="0"/>
              <w:bottom w:val="single" w:color="auto" w:sz="4" w:space="0"/>
              <w:right w:val="single" w:color="auto" w:sz="4" w:space="0"/>
            </w:tcBorders>
            <w:shd w:val="clear" w:color="auto" w:fill="auto"/>
            <w:noWrap/>
            <w:vAlign w:val="center"/>
          </w:tcPr>
          <w:p w14:paraId="06813D7E">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广东宏康方建筑工程有限公司</w:t>
            </w:r>
          </w:p>
        </w:tc>
        <w:tc>
          <w:tcPr>
            <w:tcW w:w="2395" w:type="pct"/>
            <w:tcBorders>
              <w:top w:val="nil"/>
              <w:left w:val="nil"/>
              <w:bottom w:val="single" w:color="auto" w:sz="4" w:space="0"/>
              <w:right w:val="single" w:color="auto" w:sz="4" w:space="0"/>
            </w:tcBorders>
            <w:shd w:val="clear" w:color="auto" w:fill="auto"/>
            <w:noWrap/>
            <w:vAlign w:val="center"/>
          </w:tcPr>
          <w:p w14:paraId="51EEEB81">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市政公用工程施工总承包二级</w:t>
            </w:r>
          </w:p>
        </w:tc>
      </w:tr>
      <w:tr w14:paraId="44B4C205">
        <w:tblPrEx>
          <w:tblCellMar>
            <w:top w:w="0" w:type="dxa"/>
            <w:left w:w="108" w:type="dxa"/>
            <w:bottom w:w="0" w:type="dxa"/>
            <w:right w:w="108" w:type="dxa"/>
          </w:tblCellMar>
        </w:tblPrEx>
        <w:trPr>
          <w:trHeight w:val="567" w:hRule="atLeast"/>
        </w:trPr>
        <w:tc>
          <w:tcPr>
            <w:tcW w:w="498" w:type="pct"/>
            <w:vMerge w:val="continue"/>
            <w:tcBorders>
              <w:top w:val="nil"/>
              <w:left w:val="single" w:color="auto" w:sz="4" w:space="0"/>
              <w:bottom w:val="single" w:color="auto" w:sz="4" w:space="0"/>
              <w:right w:val="single" w:color="auto" w:sz="4" w:space="0"/>
            </w:tcBorders>
            <w:vAlign w:val="center"/>
          </w:tcPr>
          <w:p w14:paraId="5D43E9D0">
            <w:pPr>
              <w:widowControl/>
              <w:jc w:val="left"/>
              <w:rPr>
                <w:rFonts w:ascii="宋体" w:hAnsi="宋体" w:cs="宋体"/>
                <w:color w:val="000000"/>
                <w:kern w:val="0"/>
                <w:sz w:val="22"/>
                <w:szCs w:val="22"/>
              </w:rPr>
            </w:pPr>
          </w:p>
        </w:tc>
        <w:tc>
          <w:tcPr>
            <w:tcW w:w="2106" w:type="pct"/>
            <w:vMerge w:val="continue"/>
            <w:tcBorders>
              <w:top w:val="nil"/>
              <w:left w:val="single" w:color="auto" w:sz="4" w:space="0"/>
              <w:bottom w:val="single" w:color="auto" w:sz="4" w:space="0"/>
              <w:right w:val="single" w:color="auto" w:sz="4" w:space="0"/>
            </w:tcBorders>
            <w:vAlign w:val="center"/>
          </w:tcPr>
          <w:p w14:paraId="298A5C40">
            <w:pPr>
              <w:widowControl/>
              <w:jc w:val="left"/>
              <w:rPr>
                <w:rFonts w:ascii="宋体" w:hAnsi="宋体" w:cs="宋体"/>
                <w:color w:val="000000"/>
                <w:kern w:val="0"/>
                <w:sz w:val="22"/>
                <w:szCs w:val="22"/>
              </w:rPr>
            </w:pPr>
          </w:p>
        </w:tc>
        <w:tc>
          <w:tcPr>
            <w:tcW w:w="2395" w:type="pct"/>
            <w:tcBorders>
              <w:top w:val="nil"/>
              <w:left w:val="nil"/>
              <w:bottom w:val="single" w:color="auto" w:sz="4" w:space="0"/>
              <w:right w:val="single" w:color="auto" w:sz="4" w:space="0"/>
            </w:tcBorders>
            <w:shd w:val="clear" w:color="auto" w:fill="auto"/>
            <w:noWrap/>
            <w:vAlign w:val="center"/>
          </w:tcPr>
          <w:p w14:paraId="02D05657">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建筑工程施工总承包二级</w:t>
            </w:r>
          </w:p>
        </w:tc>
      </w:tr>
      <w:tr w14:paraId="66427BEF">
        <w:tblPrEx>
          <w:tblCellMar>
            <w:top w:w="0" w:type="dxa"/>
            <w:left w:w="108" w:type="dxa"/>
            <w:bottom w:w="0" w:type="dxa"/>
            <w:right w:w="108" w:type="dxa"/>
          </w:tblCellMar>
        </w:tblPrEx>
        <w:trPr>
          <w:trHeight w:val="567" w:hRule="atLeast"/>
        </w:trPr>
        <w:tc>
          <w:tcPr>
            <w:tcW w:w="498" w:type="pct"/>
            <w:tcBorders>
              <w:top w:val="nil"/>
              <w:left w:val="single" w:color="auto" w:sz="4" w:space="0"/>
              <w:bottom w:val="single" w:color="auto" w:sz="4" w:space="0"/>
              <w:right w:val="single" w:color="auto" w:sz="4" w:space="0"/>
            </w:tcBorders>
            <w:shd w:val="clear" w:color="auto" w:fill="auto"/>
            <w:noWrap/>
            <w:vAlign w:val="center"/>
          </w:tcPr>
          <w:p w14:paraId="0840ACBF">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38</w:t>
            </w:r>
          </w:p>
        </w:tc>
        <w:tc>
          <w:tcPr>
            <w:tcW w:w="2106" w:type="pct"/>
            <w:tcBorders>
              <w:top w:val="nil"/>
              <w:left w:val="nil"/>
              <w:bottom w:val="single" w:color="auto" w:sz="4" w:space="0"/>
              <w:right w:val="single" w:color="auto" w:sz="4" w:space="0"/>
            </w:tcBorders>
            <w:shd w:val="clear" w:color="auto" w:fill="auto"/>
            <w:noWrap/>
            <w:vAlign w:val="center"/>
          </w:tcPr>
          <w:p w14:paraId="3958260B">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广东鸿济建筑工程有限公司</w:t>
            </w:r>
          </w:p>
        </w:tc>
        <w:tc>
          <w:tcPr>
            <w:tcW w:w="2395" w:type="pct"/>
            <w:tcBorders>
              <w:top w:val="nil"/>
              <w:left w:val="nil"/>
              <w:bottom w:val="single" w:color="auto" w:sz="4" w:space="0"/>
              <w:right w:val="single" w:color="auto" w:sz="4" w:space="0"/>
            </w:tcBorders>
            <w:shd w:val="clear" w:color="auto" w:fill="auto"/>
            <w:noWrap/>
            <w:vAlign w:val="center"/>
          </w:tcPr>
          <w:p w14:paraId="75D472C9">
            <w:pPr>
              <w:widowControl/>
              <w:jc w:val="center"/>
              <w:rPr>
                <w:rFonts w:hint="eastAsia" w:ascii="宋体" w:hAnsi="宋体" w:cs="宋体"/>
                <w:kern w:val="0"/>
                <w:sz w:val="22"/>
                <w:szCs w:val="22"/>
              </w:rPr>
            </w:pPr>
            <w:r>
              <w:rPr>
                <w:rFonts w:hint="eastAsia" w:ascii="宋体" w:hAnsi="宋体" w:cs="宋体"/>
                <w:kern w:val="0"/>
                <w:sz w:val="22"/>
                <w:szCs w:val="22"/>
              </w:rPr>
              <w:t xml:space="preserve"> 建筑工程施工总承包二级</w:t>
            </w:r>
          </w:p>
        </w:tc>
      </w:tr>
      <w:tr w14:paraId="171496C8">
        <w:tblPrEx>
          <w:tblCellMar>
            <w:top w:w="0" w:type="dxa"/>
            <w:left w:w="108" w:type="dxa"/>
            <w:bottom w:w="0" w:type="dxa"/>
            <w:right w:w="108" w:type="dxa"/>
          </w:tblCellMar>
        </w:tblPrEx>
        <w:trPr>
          <w:trHeight w:val="567" w:hRule="atLeast"/>
        </w:trPr>
        <w:tc>
          <w:tcPr>
            <w:tcW w:w="498" w:type="pct"/>
            <w:tcBorders>
              <w:top w:val="nil"/>
              <w:left w:val="single" w:color="auto" w:sz="4" w:space="0"/>
              <w:bottom w:val="single" w:color="auto" w:sz="4" w:space="0"/>
              <w:right w:val="single" w:color="auto" w:sz="4" w:space="0"/>
            </w:tcBorders>
            <w:shd w:val="clear" w:color="auto" w:fill="auto"/>
            <w:noWrap/>
            <w:vAlign w:val="center"/>
          </w:tcPr>
          <w:p w14:paraId="72540E78">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39</w:t>
            </w:r>
          </w:p>
        </w:tc>
        <w:tc>
          <w:tcPr>
            <w:tcW w:w="2106" w:type="pct"/>
            <w:tcBorders>
              <w:top w:val="nil"/>
              <w:left w:val="nil"/>
              <w:bottom w:val="single" w:color="auto" w:sz="4" w:space="0"/>
              <w:right w:val="single" w:color="auto" w:sz="4" w:space="0"/>
            </w:tcBorders>
            <w:shd w:val="clear" w:color="auto" w:fill="auto"/>
            <w:noWrap/>
            <w:vAlign w:val="center"/>
          </w:tcPr>
          <w:p w14:paraId="01A9CF79">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广东桦瑞建设工程有限公司</w:t>
            </w:r>
          </w:p>
        </w:tc>
        <w:tc>
          <w:tcPr>
            <w:tcW w:w="2395" w:type="pct"/>
            <w:tcBorders>
              <w:top w:val="nil"/>
              <w:left w:val="nil"/>
              <w:bottom w:val="single" w:color="auto" w:sz="4" w:space="0"/>
              <w:right w:val="single" w:color="auto" w:sz="4" w:space="0"/>
            </w:tcBorders>
            <w:shd w:val="clear" w:color="auto" w:fill="auto"/>
            <w:vAlign w:val="center"/>
          </w:tcPr>
          <w:p w14:paraId="44031D2E">
            <w:pPr>
              <w:widowControl/>
              <w:jc w:val="center"/>
              <w:rPr>
                <w:rFonts w:hint="eastAsia" w:ascii="宋体" w:hAnsi="宋体" w:cs="宋体"/>
                <w:kern w:val="0"/>
                <w:sz w:val="22"/>
                <w:szCs w:val="22"/>
              </w:rPr>
            </w:pPr>
            <w:r>
              <w:rPr>
                <w:rFonts w:hint="eastAsia" w:ascii="宋体" w:hAnsi="宋体" w:cs="宋体"/>
                <w:kern w:val="0"/>
                <w:sz w:val="22"/>
                <w:szCs w:val="22"/>
              </w:rPr>
              <w:t>市政公用工程施工总承包二级</w:t>
            </w:r>
          </w:p>
        </w:tc>
      </w:tr>
      <w:tr w14:paraId="624ADEB1">
        <w:tblPrEx>
          <w:tblCellMar>
            <w:top w:w="0" w:type="dxa"/>
            <w:left w:w="108" w:type="dxa"/>
            <w:bottom w:w="0" w:type="dxa"/>
            <w:right w:w="108" w:type="dxa"/>
          </w:tblCellMar>
        </w:tblPrEx>
        <w:trPr>
          <w:trHeight w:val="567" w:hRule="atLeast"/>
        </w:trPr>
        <w:tc>
          <w:tcPr>
            <w:tcW w:w="498" w:type="pct"/>
            <w:tcBorders>
              <w:top w:val="nil"/>
              <w:left w:val="single" w:color="auto" w:sz="4" w:space="0"/>
              <w:bottom w:val="single" w:color="auto" w:sz="4" w:space="0"/>
              <w:right w:val="single" w:color="auto" w:sz="4" w:space="0"/>
            </w:tcBorders>
            <w:shd w:val="clear" w:color="auto" w:fill="auto"/>
            <w:noWrap/>
            <w:vAlign w:val="center"/>
          </w:tcPr>
          <w:p w14:paraId="312995D8">
            <w:pPr>
              <w:widowControl/>
              <w:jc w:val="center"/>
              <w:rPr>
                <w:rFonts w:hint="eastAsia" w:ascii="宋体" w:hAnsi="宋体" w:eastAsia="宋体" w:cs="宋体"/>
                <w:color w:val="000000"/>
                <w:kern w:val="0"/>
                <w:sz w:val="22"/>
                <w:szCs w:val="22"/>
                <w:lang w:val="en-US" w:eastAsia="zh-CN"/>
              </w:rPr>
            </w:pPr>
            <w:r>
              <w:rPr>
                <w:rFonts w:hint="eastAsia" w:ascii="宋体" w:hAnsi="宋体" w:cs="宋体"/>
                <w:color w:val="000000"/>
                <w:kern w:val="0"/>
                <w:sz w:val="22"/>
                <w:szCs w:val="22"/>
              </w:rPr>
              <w:t>4</w:t>
            </w:r>
            <w:r>
              <w:rPr>
                <w:rFonts w:hint="eastAsia" w:ascii="宋体" w:hAnsi="宋体" w:cs="宋体"/>
                <w:color w:val="000000"/>
                <w:kern w:val="0"/>
                <w:sz w:val="22"/>
                <w:szCs w:val="22"/>
                <w:lang w:val="en-US" w:eastAsia="zh-CN"/>
              </w:rPr>
              <w:t>0</w:t>
            </w:r>
          </w:p>
        </w:tc>
        <w:tc>
          <w:tcPr>
            <w:tcW w:w="2106" w:type="pct"/>
            <w:tcBorders>
              <w:top w:val="nil"/>
              <w:left w:val="nil"/>
              <w:bottom w:val="single" w:color="auto" w:sz="4" w:space="0"/>
              <w:right w:val="single" w:color="auto" w:sz="4" w:space="0"/>
            </w:tcBorders>
            <w:shd w:val="clear" w:color="auto" w:fill="auto"/>
            <w:noWrap/>
            <w:vAlign w:val="center"/>
          </w:tcPr>
          <w:p w14:paraId="5737A167">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广东怀合建设工程有限公司</w:t>
            </w:r>
          </w:p>
        </w:tc>
        <w:tc>
          <w:tcPr>
            <w:tcW w:w="2395" w:type="pct"/>
            <w:tcBorders>
              <w:top w:val="nil"/>
              <w:left w:val="nil"/>
              <w:bottom w:val="single" w:color="auto" w:sz="4" w:space="0"/>
              <w:right w:val="single" w:color="auto" w:sz="4" w:space="0"/>
            </w:tcBorders>
            <w:shd w:val="clear" w:color="auto" w:fill="auto"/>
            <w:noWrap/>
            <w:vAlign w:val="center"/>
          </w:tcPr>
          <w:p w14:paraId="4D422A3C">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市政公用工程施工总承包二级</w:t>
            </w:r>
          </w:p>
        </w:tc>
      </w:tr>
      <w:tr w14:paraId="7F27E081">
        <w:tblPrEx>
          <w:tblCellMar>
            <w:top w:w="0" w:type="dxa"/>
            <w:left w:w="108" w:type="dxa"/>
            <w:bottom w:w="0" w:type="dxa"/>
            <w:right w:w="108" w:type="dxa"/>
          </w:tblCellMar>
        </w:tblPrEx>
        <w:trPr>
          <w:trHeight w:val="567" w:hRule="atLeast"/>
        </w:trPr>
        <w:tc>
          <w:tcPr>
            <w:tcW w:w="498" w:type="pct"/>
            <w:tcBorders>
              <w:top w:val="nil"/>
              <w:left w:val="single" w:color="auto" w:sz="4" w:space="0"/>
              <w:bottom w:val="single" w:color="auto" w:sz="4" w:space="0"/>
              <w:right w:val="single" w:color="auto" w:sz="4" w:space="0"/>
            </w:tcBorders>
            <w:shd w:val="clear" w:color="auto" w:fill="auto"/>
            <w:noWrap/>
            <w:vAlign w:val="center"/>
          </w:tcPr>
          <w:p w14:paraId="0E053D8F">
            <w:pPr>
              <w:widowControl/>
              <w:jc w:val="center"/>
              <w:rPr>
                <w:rFonts w:hint="eastAsia" w:ascii="宋体" w:hAnsi="宋体" w:eastAsia="宋体" w:cs="宋体"/>
                <w:color w:val="000000"/>
                <w:kern w:val="0"/>
                <w:sz w:val="22"/>
                <w:szCs w:val="22"/>
                <w:lang w:val="en-US" w:eastAsia="zh-CN"/>
              </w:rPr>
            </w:pPr>
            <w:r>
              <w:rPr>
                <w:rFonts w:hint="eastAsia" w:ascii="宋体" w:hAnsi="宋体" w:cs="宋体"/>
                <w:color w:val="000000"/>
                <w:kern w:val="0"/>
                <w:sz w:val="22"/>
                <w:szCs w:val="22"/>
              </w:rPr>
              <w:t>4</w:t>
            </w:r>
            <w:r>
              <w:rPr>
                <w:rFonts w:hint="eastAsia" w:ascii="宋体" w:hAnsi="宋体" w:cs="宋体"/>
                <w:color w:val="000000"/>
                <w:kern w:val="0"/>
                <w:sz w:val="22"/>
                <w:szCs w:val="22"/>
                <w:lang w:val="en-US" w:eastAsia="zh-CN"/>
              </w:rPr>
              <w:t>1</w:t>
            </w:r>
          </w:p>
        </w:tc>
        <w:tc>
          <w:tcPr>
            <w:tcW w:w="2106" w:type="pct"/>
            <w:tcBorders>
              <w:top w:val="nil"/>
              <w:left w:val="nil"/>
              <w:bottom w:val="single" w:color="auto" w:sz="4" w:space="0"/>
              <w:right w:val="single" w:color="auto" w:sz="4" w:space="0"/>
            </w:tcBorders>
            <w:shd w:val="clear" w:color="auto" w:fill="auto"/>
            <w:noWrap/>
            <w:vAlign w:val="center"/>
          </w:tcPr>
          <w:p w14:paraId="30BC02F5">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广东建翡建筑工程有限公司</w:t>
            </w:r>
          </w:p>
        </w:tc>
        <w:tc>
          <w:tcPr>
            <w:tcW w:w="2395" w:type="pct"/>
            <w:tcBorders>
              <w:top w:val="nil"/>
              <w:left w:val="nil"/>
              <w:bottom w:val="single" w:color="auto" w:sz="4" w:space="0"/>
              <w:right w:val="single" w:color="auto" w:sz="4" w:space="0"/>
            </w:tcBorders>
            <w:shd w:val="clear" w:color="auto" w:fill="auto"/>
            <w:noWrap/>
            <w:vAlign w:val="center"/>
          </w:tcPr>
          <w:p w14:paraId="62D8EDBD">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电力工程施工总承包二级</w:t>
            </w:r>
          </w:p>
        </w:tc>
      </w:tr>
      <w:tr w14:paraId="619A0107">
        <w:tblPrEx>
          <w:tblCellMar>
            <w:top w:w="0" w:type="dxa"/>
            <w:left w:w="108" w:type="dxa"/>
            <w:bottom w:w="0" w:type="dxa"/>
            <w:right w:w="108" w:type="dxa"/>
          </w:tblCellMar>
        </w:tblPrEx>
        <w:trPr>
          <w:trHeight w:val="567" w:hRule="atLeast"/>
        </w:trPr>
        <w:tc>
          <w:tcPr>
            <w:tcW w:w="498" w:type="pct"/>
            <w:tcBorders>
              <w:top w:val="nil"/>
              <w:left w:val="single" w:color="auto" w:sz="4" w:space="0"/>
              <w:bottom w:val="single" w:color="auto" w:sz="4" w:space="0"/>
              <w:right w:val="single" w:color="auto" w:sz="4" w:space="0"/>
            </w:tcBorders>
            <w:shd w:val="clear" w:color="auto" w:fill="auto"/>
            <w:noWrap/>
            <w:vAlign w:val="center"/>
          </w:tcPr>
          <w:p w14:paraId="218E1B59">
            <w:pPr>
              <w:widowControl/>
              <w:jc w:val="center"/>
              <w:rPr>
                <w:rFonts w:hint="eastAsia" w:ascii="宋体" w:hAnsi="宋体" w:eastAsia="宋体" w:cs="宋体"/>
                <w:color w:val="000000"/>
                <w:kern w:val="0"/>
                <w:sz w:val="22"/>
                <w:szCs w:val="22"/>
                <w:lang w:val="en-US" w:eastAsia="zh-CN"/>
              </w:rPr>
            </w:pPr>
            <w:r>
              <w:rPr>
                <w:rFonts w:hint="eastAsia" w:ascii="宋体" w:hAnsi="宋体" w:cs="宋体"/>
                <w:color w:val="000000"/>
                <w:kern w:val="0"/>
                <w:sz w:val="22"/>
                <w:szCs w:val="22"/>
              </w:rPr>
              <w:t>4</w:t>
            </w:r>
            <w:r>
              <w:rPr>
                <w:rFonts w:hint="eastAsia" w:ascii="宋体" w:hAnsi="宋体" w:cs="宋体"/>
                <w:color w:val="000000"/>
                <w:kern w:val="0"/>
                <w:sz w:val="22"/>
                <w:szCs w:val="22"/>
                <w:lang w:val="en-US" w:eastAsia="zh-CN"/>
              </w:rPr>
              <w:t>2</w:t>
            </w:r>
          </w:p>
        </w:tc>
        <w:tc>
          <w:tcPr>
            <w:tcW w:w="2106" w:type="pct"/>
            <w:tcBorders>
              <w:top w:val="nil"/>
              <w:left w:val="nil"/>
              <w:bottom w:val="single" w:color="auto" w:sz="4" w:space="0"/>
              <w:right w:val="single" w:color="auto" w:sz="4" w:space="0"/>
            </w:tcBorders>
            <w:shd w:val="clear" w:color="auto" w:fill="auto"/>
            <w:noWrap/>
            <w:vAlign w:val="center"/>
          </w:tcPr>
          <w:p w14:paraId="5B5DCE91">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广东杰智建筑工程有限公司</w:t>
            </w:r>
          </w:p>
        </w:tc>
        <w:tc>
          <w:tcPr>
            <w:tcW w:w="2395" w:type="pct"/>
            <w:tcBorders>
              <w:top w:val="nil"/>
              <w:left w:val="nil"/>
              <w:bottom w:val="single" w:color="auto" w:sz="4" w:space="0"/>
              <w:right w:val="single" w:color="auto" w:sz="4" w:space="0"/>
            </w:tcBorders>
            <w:shd w:val="clear" w:color="auto" w:fill="auto"/>
            <w:noWrap/>
            <w:vAlign w:val="center"/>
          </w:tcPr>
          <w:p w14:paraId="158FE128">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建筑工程施工总承包二级</w:t>
            </w:r>
          </w:p>
        </w:tc>
      </w:tr>
      <w:tr w14:paraId="3E2E2FB0">
        <w:tblPrEx>
          <w:tblCellMar>
            <w:top w:w="0" w:type="dxa"/>
            <w:left w:w="108" w:type="dxa"/>
            <w:bottom w:w="0" w:type="dxa"/>
            <w:right w:w="108" w:type="dxa"/>
          </w:tblCellMar>
        </w:tblPrEx>
        <w:trPr>
          <w:trHeight w:val="567" w:hRule="atLeast"/>
        </w:trPr>
        <w:tc>
          <w:tcPr>
            <w:tcW w:w="498" w:type="pct"/>
            <w:tcBorders>
              <w:top w:val="nil"/>
              <w:left w:val="single" w:color="auto" w:sz="4" w:space="0"/>
              <w:bottom w:val="single" w:color="auto" w:sz="4" w:space="0"/>
              <w:right w:val="single" w:color="auto" w:sz="4" w:space="0"/>
            </w:tcBorders>
            <w:shd w:val="clear" w:color="auto" w:fill="auto"/>
            <w:noWrap/>
            <w:vAlign w:val="center"/>
          </w:tcPr>
          <w:p w14:paraId="73998944">
            <w:pPr>
              <w:widowControl/>
              <w:jc w:val="center"/>
              <w:rPr>
                <w:rFonts w:hint="eastAsia" w:ascii="宋体" w:hAnsi="宋体" w:eastAsia="宋体" w:cs="宋体"/>
                <w:color w:val="000000"/>
                <w:kern w:val="0"/>
                <w:sz w:val="22"/>
                <w:szCs w:val="22"/>
                <w:lang w:val="en-US" w:eastAsia="zh-CN"/>
              </w:rPr>
            </w:pPr>
            <w:r>
              <w:rPr>
                <w:rFonts w:hint="eastAsia" w:ascii="宋体" w:hAnsi="宋体" w:cs="宋体"/>
                <w:color w:val="000000"/>
                <w:kern w:val="0"/>
                <w:sz w:val="22"/>
                <w:szCs w:val="22"/>
              </w:rPr>
              <w:t>4</w:t>
            </w:r>
            <w:r>
              <w:rPr>
                <w:rFonts w:hint="eastAsia" w:ascii="宋体" w:hAnsi="宋体" w:cs="宋体"/>
                <w:color w:val="000000"/>
                <w:kern w:val="0"/>
                <w:sz w:val="22"/>
                <w:szCs w:val="22"/>
                <w:lang w:val="en-US" w:eastAsia="zh-CN"/>
              </w:rPr>
              <w:t>3</w:t>
            </w:r>
          </w:p>
        </w:tc>
        <w:tc>
          <w:tcPr>
            <w:tcW w:w="2106" w:type="pct"/>
            <w:tcBorders>
              <w:top w:val="nil"/>
              <w:left w:val="nil"/>
              <w:bottom w:val="single" w:color="auto" w:sz="4" w:space="0"/>
              <w:right w:val="single" w:color="auto" w:sz="4" w:space="0"/>
            </w:tcBorders>
            <w:shd w:val="clear" w:color="auto" w:fill="auto"/>
            <w:noWrap/>
            <w:vAlign w:val="center"/>
          </w:tcPr>
          <w:p w14:paraId="380A6E03">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广东金柏利建筑有限公司</w:t>
            </w:r>
          </w:p>
        </w:tc>
        <w:tc>
          <w:tcPr>
            <w:tcW w:w="2395" w:type="pct"/>
            <w:tcBorders>
              <w:top w:val="nil"/>
              <w:left w:val="nil"/>
              <w:bottom w:val="single" w:color="auto" w:sz="4" w:space="0"/>
              <w:right w:val="single" w:color="auto" w:sz="4" w:space="0"/>
            </w:tcBorders>
            <w:shd w:val="clear" w:color="auto" w:fill="auto"/>
            <w:noWrap/>
            <w:vAlign w:val="center"/>
          </w:tcPr>
          <w:p w14:paraId="5B37DC8E">
            <w:pPr>
              <w:widowControl/>
              <w:jc w:val="center"/>
              <w:rPr>
                <w:rFonts w:hint="eastAsia" w:ascii="宋体" w:hAnsi="宋体" w:cs="宋体"/>
                <w:kern w:val="0"/>
                <w:sz w:val="22"/>
                <w:szCs w:val="22"/>
              </w:rPr>
            </w:pPr>
            <w:r>
              <w:rPr>
                <w:rFonts w:hint="eastAsia" w:ascii="宋体" w:hAnsi="宋体" w:cs="宋体"/>
                <w:kern w:val="0"/>
                <w:sz w:val="22"/>
                <w:szCs w:val="22"/>
              </w:rPr>
              <w:t>建筑工程施工总承包二级</w:t>
            </w:r>
          </w:p>
        </w:tc>
      </w:tr>
      <w:tr w14:paraId="1C5F2EAC">
        <w:tblPrEx>
          <w:tblCellMar>
            <w:top w:w="0" w:type="dxa"/>
            <w:left w:w="108" w:type="dxa"/>
            <w:bottom w:w="0" w:type="dxa"/>
            <w:right w:w="108" w:type="dxa"/>
          </w:tblCellMar>
        </w:tblPrEx>
        <w:trPr>
          <w:trHeight w:val="567" w:hRule="atLeast"/>
        </w:trPr>
        <w:tc>
          <w:tcPr>
            <w:tcW w:w="498" w:type="pct"/>
            <w:tcBorders>
              <w:top w:val="nil"/>
              <w:left w:val="single" w:color="auto" w:sz="4" w:space="0"/>
              <w:bottom w:val="single" w:color="auto" w:sz="4" w:space="0"/>
              <w:right w:val="single" w:color="auto" w:sz="4" w:space="0"/>
            </w:tcBorders>
            <w:shd w:val="clear" w:color="auto" w:fill="auto"/>
            <w:noWrap/>
            <w:vAlign w:val="center"/>
          </w:tcPr>
          <w:p w14:paraId="54F47D0E">
            <w:pPr>
              <w:widowControl/>
              <w:jc w:val="center"/>
              <w:rPr>
                <w:rFonts w:hint="eastAsia" w:ascii="宋体" w:hAnsi="宋体" w:eastAsia="宋体" w:cs="宋体"/>
                <w:color w:val="000000"/>
                <w:kern w:val="0"/>
                <w:sz w:val="22"/>
                <w:szCs w:val="22"/>
                <w:lang w:eastAsia="zh-CN"/>
              </w:rPr>
            </w:pPr>
            <w:r>
              <w:rPr>
                <w:rFonts w:hint="eastAsia" w:ascii="宋体" w:hAnsi="宋体" w:cs="宋体"/>
                <w:color w:val="000000"/>
                <w:kern w:val="0"/>
                <w:sz w:val="22"/>
                <w:szCs w:val="22"/>
              </w:rPr>
              <w:t>4</w:t>
            </w:r>
            <w:r>
              <w:rPr>
                <w:rFonts w:hint="eastAsia" w:ascii="宋体" w:hAnsi="宋体" w:cs="宋体"/>
                <w:color w:val="000000"/>
                <w:kern w:val="0"/>
                <w:sz w:val="22"/>
                <w:szCs w:val="22"/>
                <w:lang w:val="en-US" w:eastAsia="zh-CN"/>
              </w:rPr>
              <w:t>4</w:t>
            </w:r>
          </w:p>
        </w:tc>
        <w:tc>
          <w:tcPr>
            <w:tcW w:w="2106" w:type="pct"/>
            <w:tcBorders>
              <w:top w:val="nil"/>
              <w:left w:val="nil"/>
              <w:bottom w:val="single" w:color="auto" w:sz="4" w:space="0"/>
              <w:right w:val="single" w:color="auto" w:sz="4" w:space="0"/>
            </w:tcBorders>
            <w:shd w:val="clear" w:color="auto" w:fill="auto"/>
            <w:noWrap/>
            <w:vAlign w:val="center"/>
          </w:tcPr>
          <w:p w14:paraId="5BE8628B">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广东金璟建筑有限公司</w:t>
            </w:r>
          </w:p>
        </w:tc>
        <w:tc>
          <w:tcPr>
            <w:tcW w:w="2395" w:type="pct"/>
            <w:tcBorders>
              <w:top w:val="nil"/>
              <w:left w:val="nil"/>
              <w:bottom w:val="single" w:color="auto" w:sz="4" w:space="0"/>
              <w:right w:val="single" w:color="auto" w:sz="4" w:space="0"/>
            </w:tcBorders>
            <w:shd w:val="clear" w:color="auto" w:fill="auto"/>
            <w:noWrap/>
            <w:vAlign w:val="center"/>
          </w:tcPr>
          <w:p w14:paraId="05C7CB03">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建筑工程施工总承包二级</w:t>
            </w:r>
          </w:p>
        </w:tc>
      </w:tr>
      <w:tr w14:paraId="198F4F3D">
        <w:tblPrEx>
          <w:tblCellMar>
            <w:top w:w="0" w:type="dxa"/>
            <w:left w:w="108" w:type="dxa"/>
            <w:bottom w:w="0" w:type="dxa"/>
            <w:right w:w="108" w:type="dxa"/>
          </w:tblCellMar>
        </w:tblPrEx>
        <w:trPr>
          <w:trHeight w:val="567" w:hRule="atLeast"/>
        </w:trPr>
        <w:tc>
          <w:tcPr>
            <w:tcW w:w="498" w:type="pct"/>
            <w:vMerge w:val="restart"/>
            <w:tcBorders>
              <w:top w:val="nil"/>
              <w:left w:val="single" w:color="auto" w:sz="4" w:space="0"/>
              <w:bottom w:val="single" w:color="auto" w:sz="4" w:space="0"/>
              <w:right w:val="single" w:color="auto" w:sz="4" w:space="0"/>
            </w:tcBorders>
            <w:shd w:val="clear" w:color="auto" w:fill="auto"/>
            <w:noWrap/>
            <w:vAlign w:val="center"/>
          </w:tcPr>
          <w:p w14:paraId="22010CBD">
            <w:pPr>
              <w:widowControl/>
              <w:jc w:val="center"/>
              <w:rPr>
                <w:rFonts w:hint="eastAsia" w:ascii="宋体" w:hAnsi="宋体" w:eastAsia="宋体" w:cs="宋体"/>
                <w:color w:val="000000"/>
                <w:kern w:val="0"/>
                <w:sz w:val="22"/>
                <w:szCs w:val="22"/>
                <w:lang w:eastAsia="zh-CN"/>
              </w:rPr>
            </w:pPr>
            <w:r>
              <w:rPr>
                <w:rFonts w:hint="eastAsia" w:ascii="宋体" w:hAnsi="宋体" w:cs="宋体"/>
                <w:color w:val="000000"/>
                <w:kern w:val="0"/>
                <w:sz w:val="22"/>
                <w:szCs w:val="22"/>
              </w:rPr>
              <w:t>4</w:t>
            </w:r>
            <w:r>
              <w:rPr>
                <w:rFonts w:hint="eastAsia" w:ascii="宋体" w:hAnsi="宋体" w:cs="宋体"/>
                <w:color w:val="000000"/>
                <w:kern w:val="0"/>
                <w:sz w:val="22"/>
                <w:szCs w:val="22"/>
                <w:lang w:val="en-US" w:eastAsia="zh-CN"/>
              </w:rPr>
              <w:t>5</w:t>
            </w:r>
          </w:p>
        </w:tc>
        <w:tc>
          <w:tcPr>
            <w:tcW w:w="2106" w:type="pct"/>
            <w:vMerge w:val="restart"/>
            <w:tcBorders>
              <w:top w:val="nil"/>
              <w:left w:val="single" w:color="auto" w:sz="4" w:space="0"/>
              <w:bottom w:val="single" w:color="auto" w:sz="4" w:space="0"/>
              <w:right w:val="single" w:color="auto" w:sz="4" w:space="0"/>
            </w:tcBorders>
            <w:shd w:val="clear" w:color="auto" w:fill="auto"/>
            <w:noWrap/>
            <w:vAlign w:val="center"/>
          </w:tcPr>
          <w:p w14:paraId="1BFF9266">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广东晋业建筑工程有限公司</w:t>
            </w:r>
          </w:p>
        </w:tc>
        <w:tc>
          <w:tcPr>
            <w:tcW w:w="2395" w:type="pct"/>
            <w:tcBorders>
              <w:top w:val="nil"/>
              <w:left w:val="nil"/>
              <w:bottom w:val="single" w:color="auto" w:sz="4" w:space="0"/>
              <w:right w:val="single" w:color="auto" w:sz="4" w:space="0"/>
            </w:tcBorders>
            <w:shd w:val="clear" w:color="auto" w:fill="auto"/>
            <w:noWrap/>
            <w:vAlign w:val="center"/>
          </w:tcPr>
          <w:p w14:paraId="4BD959CC">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建筑工程施工总承包二级</w:t>
            </w:r>
          </w:p>
        </w:tc>
      </w:tr>
      <w:tr w14:paraId="2F2751BD">
        <w:tblPrEx>
          <w:tblCellMar>
            <w:top w:w="0" w:type="dxa"/>
            <w:left w:w="108" w:type="dxa"/>
            <w:bottom w:w="0" w:type="dxa"/>
            <w:right w:w="108" w:type="dxa"/>
          </w:tblCellMar>
        </w:tblPrEx>
        <w:trPr>
          <w:trHeight w:val="567" w:hRule="atLeast"/>
        </w:trPr>
        <w:tc>
          <w:tcPr>
            <w:tcW w:w="498" w:type="pct"/>
            <w:vMerge w:val="continue"/>
            <w:tcBorders>
              <w:top w:val="nil"/>
              <w:left w:val="single" w:color="auto" w:sz="4" w:space="0"/>
              <w:bottom w:val="single" w:color="auto" w:sz="4" w:space="0"/>
              <w:right w:val="single" w:color="auto" w:sz="4" w:space="0"/>
            </w:tcBorders>
            <w:vAlign w:val="center"/>
          </w:tcPr>
          <w:p w14:paraId="321559BA">
            <w:pPr>
              <w:widowControl/>
              <w:jc w:val="left"/>
              <w:rPr>
                <w:rFonts w:ascii="宋体" w:hAnsi="宋体" w:cs="宋体"/>
                <w:color w:val="000000"/>
                <w:kern w:val="0"/>
                <w:sz w:val="22"/>
                <w:szCs w:val="22"/>
              </w:rPr>
            </w:pPr>
          </w:p>
        </w:tc>
        <w:tc>
          <w:tcPr>
            <w:tcW w:w="2106" w:type="pct"/>
            <w:vMerge w:val="continue"/>
            <w:tcBorders>
              <w:top w:val="nil"/>
              <w:left w:val="single" w:color="auto" w:sz="4" w:space="0"/>
              <w:bottom w:val="single" w:color="auto" w:sz="4" w:space="0"/>
              <w:right w:val="single" w:color="auto" w:sz="4" w:space="0"/>
            </w:tcBorders>
            <w:vAlign w:val="center"/>
          </w:tcPr>
          <w:p w14:paraId="355ED188">
            <w:pPr>
              <w:widowControl/>
              <w:jc w:val="left"/>
              <w:rPr>
                <w:rFonts w:ascii="宋体" w:hAnsi="宋体" w:cs="宋体"/>
                <w:color w:val="000000"/>
                <w:kern w:val="0"/>
                <w:sz w:val="22"/>
                <w:szCs w:val="22"/>
              </w:rPr>
            </w:pPr>
          </w:p>
        </w:tc>
        <w:tc>
          <w:tcPr>
            <w:tcW w:w="2395" w:type="pct"/>
            <w:tcBorders>
              <w:top w:val="nil"/>
              <w:left w:val="nil"/>
              <w:bottom w:val="single" w:color="auto" w:sz="4" w:space="0"/>
              <w:right w:val="single" w:color="auto" w:sz="4" w:space="0"/>
            </w:tcBorders>
            <w:shd w:val="clear" w:color="auto" w:fill="auto"/>
            <w:noWrap/>
            <w:vAlign w:val="center"/>
          </w:tcPr>
          <w:p w14:paraId="57AA08DE">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市政公用工程施工总承包二级</w:t>
            </w:r>
          </w:p>
        </w:tc>
      </w:tr>
      <w:tr w14:paraId="35B8E23C">
        <w:tblPrEx>
          <w:tblCellMar>
            <w:top w:w="0" w:type="dxa"/>
            <w:left w:w="108" w:type="dxa"/>
            <w:bottom w:w="0" w:type="dxa"/>
            <w:right w:w="108" w:type="dxa"/>
          </w:tblCellMar>
        </w:tblPrEx>
        <w:trPr>
          <w:trHeight w:val="567" w:hRule="atLeast"/>
        </w:trPr>
        <w:tc>
          <w:tcPr>
            <w:tcW w:w="498" w:type="pct"/>
            <w:tcBorders>
              <w:top w:val="nil"/>
              <w:left w:val="single" w:color="auto" w:sz="4" w:space="0"/>
              <w:bottom w:val="single" w:color="auto" w:sz="4" w:space="0"/>
              <w:right w:val="single" w:color="auto" w:sz="4" w:space="0"/>
            </w:tcBorders>
            <w:shd w:val="clear" w:color="auto" w:fill="auto"/>
            <w:noWrap/>
            <w:vAlign w:val="center"/>
          </w:tcPr>
          <w:p w14:paraId="15E88B87">
            <w:pPr>
              <w:widowControl/>
              <w:jc w:val="center"/>
              <w:rPr>
                <w:rFonts w:hint="eastAsia" w:ascii="宋体" w:hAnsi="宋体" w:eastAsia="宋体" w:cs="宋体"/>
                <w:color w:val="000000"/>
                <w:kern w:val="0"/>
                <w:sz w:val="22"/>
                <w:szCs w:val="22"/>
                <w:lang w:eastAsia="zh-CN"/>
              </w:rPr>
            </w:pPr>
            <w:r>
              <w:rPr>
                <w:rFonts w:hint="eastAsia" w:ascii="宋体" w:hAnsi="宋体" w:cs="宋体"/>
                <w:color w:val="000000"/>
                <w:kern w:val="0"/>
                <w:sz w:val="22"/>
                <w:szCs w:val="22"/>
              </w:rPr>
              <w:t>4</w:t>
            </w:r>
            <w:r>
              <w:rPr>
                <w:rFonts w:hint="eastAsia" w:ascii="宋体" w:hAnsi="宋体" w:cs="宋体"/>
                <w:color w:val="000000"/>
                <w:kern w:val="0"/>
                <w:sz w:val="22"/>
                <w:szCs w:val="22"/>
                <w:lang w:val="en-US" w:eastAsia="zh-CN"/>
              </w:rPr>
              <w:t>6</w:t>
            </w:r>
          </w:p>
        </w:tc>
        <w:tc>
          <w:tcPr>
            <w:tcW w:w="2106" w:type="pct"/>
            <w:tcBorders>
              <w:top w:val="nil"/>
              <w:left w:val="nil"/>
              <w:bottom w:val="single" w:color="auto" w:sz="4" w:space="0"/>
              <w:right w:val="single" w:color="auto" w:sz="4" w:space="0"/>
            </w:tcBorders>
            <w:shd w:val="clear" w:color="auto" w:fill="auto"/>
            <w:noWrap/>
            <w:vAlign w:val="center"/>
          </w:tcPr>
          <w:p w14:paraId="564CFB87">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广东炯汉建筑工程有限公司</w:t>
            </w:r>
          </w:p>
        </w:tc>
        <w:tc>
          <w:tcPr>
            <w:tcW w:w="2395" w:type="pct"/>
            <w:tcBorders>
              <w:top w:val="nil"/>
              <w:left w:val="nil"/>
              <w:bottom w:val="single" w:color="auto" w:sz="4" w:space="0"/>
              <w:right w:val="single" w:color="auto" w:sz="4" w:space="0"/>
            </w:tcBorders>
            <w:shd w:val="clear" w:color="auto" w:fill="auto"/>
            <w:noWrap/>
            <w:vAlign w:val="center"/>
          </w:tcPr>
          <w:p w14:paraId="44D319F9">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建筑工程施工总承包二级</w:t>
            </w:r>
          </w:p>
        </w:tc>
      </w:tr>
      <w:tr w14:paraId="6F05A3AC">
        <w:tblPrEx>
          <w:tblCellMar>
            <w:top w:w="0" w:type="dxa"/>
            <w:left w:w="108" w:type="dxa"/>
            <w:bottom w:w="0" w:type="dxa"/>
            <w:right w:w="108" w:type="dxa"/>
          </w:tblCellMar>
        </w:tblPrEx>
        <w:trPr>
          <w:trHeight w:val="567" w:hRule="atLeast"/>
        </w:trPr>
        <w:tc>
          <w:tcPr>
            <w:tcW w:w="498" w:type="pct"/>
            <w:vMerge w:val="restart"/>
            <w:tcBorders>
              <w:top w:val="nil"/>
              <w:left w:val="single" w:color="auto" w:sz="4" w:space="0"/>
              <w:bottom w:val="single" w:color="auto" w:sz="4" w:space="0"/>
              <w:right w:val="single" w:color="auto" w:sz="4" w:space="0"/>
            </w:tcBorders>
            <w:shd w:val="clear" w:color="auto" w:fill="auto"/>
            <w:noWrap/>
            <w:vAlign w:val="center"/>
          </w:tcPr>
          <w:p w14:paraId="606A847C">
            <w:pPr>
              <w:widowControl/>
              <w:jc w:val="center"/>
              <w:rPr>
                <w:rFonts w:hint="eastAsia" w:ascii="宋体" w:hAnsi="宋体" w:eastAsia="宋体" w:cs="宋体"/>
                <w:color w:val="000000"/>
                <w:kern w:val="0"/>
                <w:sz w:val="22"/>
                <w:szCs w:val="22"/>
                <w:lang w:eastAsia="zh-CN"/>
              </w:rPr>
            </w:pPr>
            <w:r>
              <w:rPr>
                <w:rFonts w:hint="eastAsia" w:ascii="宋体" w:hAnsi="宋体" w:cs="宋体"/>
                <w:color w:val="000000"/>
                <w:kern w:val="0"/>
                <w:sz w:val="22"/>
                <w:szCs w:val="22"/>
              </w:rPr>
              <w:t>4</w:t>
            </w:r>
            <w:r>
              <w:rPr>
                <w:rFonts w:hint="eastAsia" w:ascii="宋体" w:hAnsi="宋体" w:cs="宋体"/>
                <w:color w:val="000000"/>
                <w:kern w:val="0"/>
                <w:sz w:val="22"/>
                <w:szCs w:val="22"/>
                <w:lang w:val="en-US" w:eastAsia="zh-CN"/>
              </w:rPr>
              <w:t>7</w:t>
            </w:r>
          </w:p>
        </w:tc>
        <w:tc>
          <w:tcPr>
            <w:tcW w:w="2106" w:type="pct"/>
            <w:vMerge w:val="restart"/>
            <w:tcBorders>
              <w:top w:val="nil"/>
              <w:left w:val="single" w:color="auto" w:sz="4" w:space="0"/>
              <w:bottom w:val="single" w:color="auto" w:sz="4" w:space="0"/>
              <w:right w:val="single" w:color="auto" w:sz="4" w:space="0"/>
            </w:tcBorders>
            <w:shd w:val="clear" w:color="auto" w:fill="auto"/>
            <w:noWrap/>
            <w:vAlign w:val="center"/>
          </w:tcPr>
          <w:p w14:paraId="0A14D21C">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广东聚超建筑工程有限公司</w:t>
            </w:r>
          </w:p>
        </w:tc>
        <w:tc>
          <w:tcPr>
            <w:tcW w:w="2395" w:type="pct"/>
            <w:tcBorders>
              <w:top w:val="nil"/>
              <w:left w:val="nil"/>
              <w:bottom w:val="single" w:color="auto" w:sz="4" w:space="0"/>
              <w:right w:val="single" w:color="auto" w:sz="4" w:space="0"/>
            </w:tcBorders>
            <w:shd w:val="clear" w:color="auto" w:fill="auto"/>
            <w:noWrap/>
            <w:vAlign w:val="center"/>
          </w:tcPr>
          <w:p w14:paraId="7E1D27FA">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建筑工程施工总承包二级</w:t>
            </w:r>
          </w:p>
        </w:tc>
      </w:tr>
      <w:tr w14:paraId="734A71C9">
        <w:tblPrEx>
          <w:tblCellMar>
            <w:top w:w="0" w:type="dxa"/>
            <w:left w:w="108" w:type="dxa"/>
            <w:bottom w:w="0" w:type="dxa"/>
            <w:right w:w="108" w:type="dxa"/>
          </w:tblCellMar>
        </w:tblPrEx>
        <w:trPr>
          <w:trHeight w:val="567" w:hRule="atLeast"/>
        </w:trPr>
        <w:tc>
          <w:tcPr>
            <w:tcW w:w="498" w:type="pct"/>
            <w:vMerge w:val="continue"/>
            <w:tcBorders>
              <w:top w:val="nil"/>
              <w:left w:val="single" w:color="auto" w:sz="4" w:space="0"/>
              <w:bottom w:val="single" w:color="auto" w:sz="4" w:space="0"/>
              <w:right w:val="single" w:color="auto" w:sz="4" w:space="0"/>
            </w:tcBorders>
            <w:vAlign w:val="center"/>
          </w:tcPr>
          <w:p w14:paraId="6381B626">
            <w:pPr>
              <w:widowControl/>
              <w:jc w:val="left"/>
              <w:rPr>
                <w:rFonts w:ascii="宋体" w:hAnsi="宋体" w:cs="宋体"/>
                <w:color w:val="000000"/>
                <w:kern w:val="0"/>
                <w:sz w:val="22"/>
                <w:szCs w:val="22"/>
              </w:rPr>
            </w:pPr>
          </w:p>
        </w:tc>
        <w:tc>
          <w:tcPr>
            <w:tcW w:w="2106" w:type="pct"/>
            <w:vMerge w:val="continue"/>
            <w:tcBorders>
              <w:top w:val="nil"/>
              <w:left w:val="single" w:color="auto" w:sz="4" w:space="0"/>
              <w:bottom w:val="single" w:color="auto" w:sz="4" w:space="0"/>
              <w:right w:val="single" w:color="auto" w:sz="4" w:space="0"/>
            </w:tcBorders>
            <w:vAlign w:val="center"/>
          </w:tcPr>
          <w:p w14:paraId="3F402252">
            <w:pPr>
              <w:widowControl/>
              <w:jc w:val="left"/>
              <w:rPr>
                <w:rFonts w:ascii="宋体" w:hAnsi="宋体" w:cs="宋体"/>
                <w:color w:val="000000"/>
                <w:kern w:val="0"/>
                <w:sz w:val="22"/>
                <w:szCs w:val="22"/>
              </w:rPr>
            </w:pPr>
          </w:p>
        </w:tc>
        <w:tc>
          <w:tcPr>
            <w:tcW w:w="2395" w:type="pct"/>
            <w:tcBorders>
              <w:top w:val="nil"/>
              <w:left w:val="nil"/>
              <w:bottom w:val="single" w:color="auto" w:sz="4" w:space="0"/>
              <w:right w:val="single" w:color="auto" w:sz="4" w:space="0"/>
            </w:tcBorders>
            <w:shd w:val="clear" w:color="auto" w:fill="auto"/>
            <w:noWrap/>
            <w:vAlign w:val="center"/>
          </w:tcPr>
          <w:p w14:paraId="49D7696F">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市政公用工程施工总承包二级</w:t>
            </w:r>
          </w:p>
        </w:tc>
      </w:tr>
      <w:tr w14:paraId="5CC2B0A1">
        <w:tblPrEx>
          <w:tblCellMar>
            <w:top w:w="0" w:type="dxa"/>
            <w:left w:w="108" w:type="dxa"/>
            <w:bottom w:w="0" w:type="dxa"/>
            <w:right w:w="108" w:type="dxa"/>
          </w:tblCellMar>
        </w:tblPrEx>
        <w:trPr>
          <w:trHeight w:val="567" w:hRule="atLeast"/>
        </w:trPr>
        <w:tc>
          <w:tcPr>
            <w:tcW w:w="498" w:type="pct"/>
            <w:vMerge w:val="restart"/>
            <w:tcBorders>
              <w:top w:val="nil"/>
              <w:left w:val="single" w:color="auto" w:sz="4" w:space="0"/>
              <w:bottom w:val="single" w:color="auto" w:sz="4" w:space="0"/>
              <w:right w:val="single" w:color="auto" w:sz="4" w:space="0"/>
            </w:tcBorders>
            <w:shd w:val="clear" w:color="auto" w:fill="auto"/>
            <w:noWrap/>
            <w:vAlign w:val="center"/>
          </w:tcPr>
          <w:p w14:paraId="543105CE">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48</w:t>
            </w:r>
          </w:p>
        </w:tc>
        <w:tc>
          <w:tcPr>
            <w:tcW w:w="2106" w:type="pct"/>
            <w:vMerge w:val="restart"/>
            <w:tcBorders>
              <w:top w:val="nil"/>
              <w:left w:val="single" w:color="auto" w:sz="4" w:space="0"/>
              <w:bottom w:val="single" w:color="auto" w:sz="4" w:space="0"/>
              <w:right w:val="single" w:color="auto" w:sz="4" w:space="0"/>
            </w:tcBorders>
            <w:shd w:val="clear" w:color="auto" w:fill="auto"/>
            <w:noWrap/>
            <w:vAlign w:val="center"/>
          </w:tcPr>
          <w:p w14:paraId="428184C0">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广东均辰建筑工程有限公司</w:t>
            </w:r>
          </w:p>
        </w:tc>
        <w:tc>
          <w:tcPr>
            <w:tcW w:w="2395" w:type="pct"/>
            <w:tcBorders>
              <w:top w:val="nil"/>
              <w:left w:val="nil"/>
              <w:bottom w:val="single" w:color="auto" w:sz="4" w:space="0"/>
              <w:right w:val="single" w:color="auto" w:sz="4" w:space="0"/>
            </w:tcBorders>
            <w:shd w:val="clear" w:color="auto" w:fill="auto"/>
            <w:noWrap/>
            <w:vAlign w:val="center"/>
          </w:tcPr>
          <w:p w14:paraId="17A04F63">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市政公用工程施工总承包二级</w:t>
            </w:r>
          </w:p>
        </w:tc>
      </w:tr>
      <w:tr w14:paraId="4D514320">
        <w:tblPrEx>
          <w:tblCellMar>
            <w:top w:w="0" w:type="dxa"/>
            <w:left w:w="108" w:type="dxa"/>
            <w:bottom w:w="0" w:type="dxa"/>
            <w:right w:w="108" w:type="dxa"/>
          </w:tblCellMar>
        </w:tblPrEx>
        <w:trPr>
          <w:trHeight w:val="567" w:hRule="atLeast"/>
        </w:trPr>
        <w:tc>
          <w:tcPr>
            <w:tcW w:w="498" w:type="pct"/>
            <w:vMerge w:val="continue"/>
            <w:tcBorders>
              <w:top w:val="nil"/>
              <w:left w:val="single" w:color="auto" w:sz="4" w:space="0"/>
              <w:bottom w:val="single" w:color="auto" w:sz="4" w:space="0"/>
              <w:right w:val="single" w:color="auto" w:sz="4" w:space="0"/>
            </w:tcBorders>
            <w:vAlign w:val="center"/>
          </w:tcPr>
          <w:p w14:paraId="695A0899">
            <w:pPr>
              <w:widowControl/>
              <w:jc w:val="left"/>
              <w:rPr>
                <w:rFonts w:ascii="宋体" w:hAnsi="宋体" w:cs="宋体"/>
                <w:color w:val="000000"/>
                <w:kern w:val="0"/>
                <w:sz w:val="22"/>
                <w:szCs w:val="22"/>
              </w:rPr>
            </w:pPr>
          </w:p>
        </w:tc>
        <w:tc>
          <w:tcPr>
            <w:tcW w:w="2106" w:type="pct"/>
            <w:vMerge w:val="continue"/>
            <w:tcBorders>
              <w:top w:val="nil"/>
              <w:left w:val="single" w:color="auto" w:sz="4" w:space="0"/>
              <w:bottom w:val="single" w:color="auto" w:sz="4" w:space="0"/>
              <w:right w:val="single" w:color="auto" w:sz="4" w:space="0"/>
            </w:tcBorders>
            <w:vAlign w:val="center"/>
          </w:tcPr>
          <w:p w14:paraId="47AD3C34">
            <w:pPr>
              <w:widowControl/>
              <w:jc w:val="left"/>
              <w:rPr>
                <w:rFonts w:ascii="宋体" w:hAnsi="宋体" w:cs="宋体"/>
                <w:color w:val="000000"/>
                <w:kern w:val="0"/>
                <w:sz w:val="22"/>
                <w:szCs w:val="22"/>
              </w:rPr>
            </w:pPr>
          </w:p>
        </w:tc>
        <w:tc>
          <w:tcPr>
            <w:tcW w:w="2395" w:type="pct"/>
            <w:tcBorders>
              <w:top w:val="nil"/>
              <w:left w:val="nil"/>
              <w:bottom w:val="single" w:color="auto" w:sz="4" w:space="0"/>
              <w:right w:val="single" w:color="auto" w:sz="4" w:space="0"/>
            </w:tcBorders>
            <w:shd w:val="clear" w:color="auto" w:fill="auto"/>
            <w:noWrap/>
            <w:vAlign w:val="center"/>
          </w:tcPr>
          <w:p w14:paraId="59242891">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建筑工程施工总承包二级</w:t>
            </w:r>
          </w:p>
        </w:tc>
      </w:tr>
      <w:tr w14:paraId="40117BEF">
        <w:tblPrEx>
          <w:tblCellMar>
            <w:top w:w="0" w:type="dxa"/>
            <w:left w:w="108" w:type="dxa"/>
            <w:bottom w:w="0" w:type="dxa"/>
            <w:right w:w="108" w:type="dxa"/>
          </w:tblCellMar>
        </w:tblPrEx>
        <w:trPr>
          <w:trHeight w:val="567" w:hRule="atLeast"/>
        </w:trPr>
        <w:tc>
          <w:tcPr>
            <w:tcW w:w="498" w:type="pct"/>
            <w:tcBorders>
              <w:top w:val="nil"/>
              <w:left w:val="single" w:color="auto" w:sz="4" w:space="0"/>
              <w:bottom w:val="single" w:color="auto" w:sz="4" w:space="0"/>
              <w:right w:val="single" w:color="auto" w:sz="4" w:space="0"/>
            </w:tcBorders>
            <w:shd w:val="clear" w:color="auto" w:fill="auto"/>
            <w:noWrap/>
            <w:vAlign w:val="center"/>
          </w:tcPr>
          <w:p w14:paraId="1DD63FFF">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49</w:t>
            </w:r>
          </w:p>
        </w:tc>
        <w:tc>
          <w:tcPr>
            <w:tcW w:w="2106" w:type="pct"/>
            <w:tcBorders>
              <w:top w:val="nil"/>
              <w:left w:val="nil"/>
              <w:bottom w:val="single" w:color="auto" w:sz="4" w:space="0"/>
              <w:right w:val="single" w:color="auto" w:sz="4" w:space="0"/>
            </w:tcBorders>
            <w:shd w:val="clear" w:color="auto" w:fill="auto"/>
            <w:noWrap/>
            <w:vAlign w:val="center"/>
          </w:tcPr>
          <w:p w14:paraId="09C7CAF3">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 xml:space="preserve">广东君然建筑工程有限公司 </w:t>
            </w:r>
          </w:p>
        </w:tc>
        <w:tc>
          <w:tcPr>
            <w:tcW w:w="2395" w:type="pct"/>
            <w:tcBorders>
              <w:top w:val="nil"/>
              <w:left w:val="nil"/>
              <w:bottom w:val="single" w:color="auto" w:sz="4" w:space="0"/>
              <w:right w:val="single" w:color="auto" w:sz="4" w:space="0"/>
            </w:tcBorders>
            <w:shd w:val="clear" w:color="auto" w:fill="auto"/>
            <w:noWrap/>
            <w:vAlign w:val="center"/>
          </w:tcPr>
          <w:p w14:paraId="68BD1317">
            <w:pPr>
              <w:widowControl/>
              <w:jc w:val="center"/>
              <w:rPr>
                <w:rFonts w:hint="eastAsia" w:ascii="宋体" w:hAnsi="宋体" w:cs="宋体"/>
                <w:kern w:val="0"/>
                <w:sz w:val="22"/>
                <w:szCs w:val="22"/>
              </w:rPr>
            </w:pPr>
            <w:r>
              <w:rPr>
                <w:rFonts w:hint="eastAsia" w:ascii="宋体" w:hAnsi="宋体" w:cs="宋体"/>
                <w:kern w:val="0"/>
                <w:sz w:val="22"/>
                <w:szCs w:val="22"/>
              </w:rPr>
              <w:t xml:space="preserve"> 建筑工程施工总承包二级</w:t>
            </w:r>
          </w:p>
        </w:tc>
      </w:tr>
      <w:tr w14:paraId="3691ADBC">
        <w:tblPrEx>
          <w:tblCellMar>
            <w:top w:w="0" w:type="dxa"/>
            <w:left w:w="108" w:type="dxa"/>
            <w:bottom w:w="0" w:type="dxa"/>
            <w:right w:w="108" w:type="dxa"/>
          </w:tblCellMar>
        </w:tblPrEx>
        <w:trPr>
          <w:trHeight w:val="567" w:hRule="atLeast"/>
        </w:trPr>
        <w:tc>
          <w:tcPr>
            <w:tcW w:w="498" w:type="pct"/>
            <w:tcBorders>
              <w:top w:val="nil"/>
              <w:left w:val="single" w:color="auto" w:sz="4" w:space="0"/>
              <w:bottom w:val="single" w:color="auto" w:sz="4" w:space="0"/>
              <w:right w:val="single" w:color="auto" w:sz="4" w:space="0"/>
            </w:tcBorders>
            <w:shd w:val="clear" w:color="auto" w:fill="auto"/>
            <w:noWrap/>
            <w:vAlign w:val="center"/>
          </w:tcPr>
          <w:p w14:paraId="7112DD9F">
            <w:pPr>
              <w:widowControl/>
              <w:jc w:val="center"/>
              <w:rPr>
                <w:rFonts w:hint="eastAsia" w:ascii="宋体" w:hAnsi="宋体" w:eastAsia="宋体" w:cs="宋体"/>
                <w:color w:val="000000"/>
                <w:kern w:val="0"/>
                <w:sz w:val="22"/>
                <w:szCs w:val="22"/>
                <w:lang w:eastAsia="zh-CN"/>
              </w:rPr>
            </w:pPr>
            <w:r>
              <w:rPr>
                <w:rFonts w:hint="eastAsia" w:ascii="宋体" w:hAnsi="宋体" w:cs="宋体"/>
                <w:color w:val="000000"/>
                <w:kern w:val="0"/>
                <w:sz w:val="22"/>
                <w:szCs w:val="22"/>
              </w:rPr>
              <w:t>5</w:t>
            </w:r>
            <w:r>
              <w:rPr>
                <w:rFonts w:hint="eastAsia" w:ascii="宋体" w:hAnsi="宋体" w:cs="宋体"/>
                <w:color w:val="000000"/>
                <w:kern w:val="0"/>
                <w:sz w:val="22"/>
                <w:szCs w:val="22"/>
                <w:lang w:val="en-US" w:eastAsia="zh-CN"/>
              </w:rPr>
              <w:t>0</w:t>
            </w:r>
          </w:p>
        </w:tc>
        <w:tc>
          <w:tcPr>
            <w:tcW w:w="2106" w:type="pct"/>
            <w:tcBorders>
              <w:top w:val="nil"/>
              <w:left w:val="nil"/>
              <w:bottom w:val="single" w:color="auto" w:sz="4" w:space="0"/>
              <w:right w:val="single" w:color="auto" w:sz="4" w:space="0"/>
            </w:tcBorders>
            <w:shd w:val="clear" w:color="auto" w:fill="auto"/>
            <w:noWrap/>
            <w:vAlign w:val="center"/>
          </w:tcPr>
          <w:p w14:paraId="45AE7D74">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 xml:space="preserve">广东凯熠建筑工程有限公司 </w:t>
            </w:r>
          </w:p>
        </w:tc>
        <w:tc>
          <w:tcPr>
            <w:tcW w:w="2395" w:type="pct"/>
            <w:tcBorders>
              <w:top w:val="nil"/>
              <w:left w:val="nil"/>
              <w:bottom w:val="single" w:color="auto" w:sz="4" w:space="0"/>
              <w:right w:val="single" w:color="auto" w:sz="4" w:space="0"/>
            </w:tcBorders>
            <w:shd w:val="clear" w:color="auto" w:fill="auto"/>
            <w:noWrap/>
            <w:vAlign w:val="center"/>
          </w:tcPr>
          <w:p w14:paraId="3437B301">
            <w:pPr>
              <w:widowControl/>
              <w:jc w:val="center"/>
              <w:rPr>
                <w:rFonts w:hint="eastAsia" w:ascii="宋体" w:hAnsi="宋体" w:cs="宋体"/>
                <w:kern w:val="0"/>
                <w:sz w:val="22"/>
                <w:szCs w:val="22"/>
              </w:rPr>
            </w:pPr>
            <w:r>
              <w:rPr>
                <w:rFonts w:hint="eastAsia" w:ascii="宋体" w:hAnsi="宋体" w:cs="宋体"/>
                <w:kern w:val="0"/>
                <w:sz w:val="22"/>
                <w:szCs w:val="22"/>
              </w:rPr>
              <w:t>市政公用工程施工总承包二级</w:t>
            </w:r>
          </w:p>
        </w:tc>
      </w:tr>
      <w:tr w14:paraId="4B1B30D3">
        <w:tblPrEx>
          <w:tblCellMar>
            <w:top w:w="0" w:type="dxa"/>
            <w:left w:w="108" w:type="dxa"/>
            <w:bottom w:w="0" w:type="dxa"/>
            <w:right w:w="108" w:type="dxa"/>
          </w:tblCellMar>
        </w:tblPrEx>
        <w:trPr>
          <w:trHeight w:val="567" w:hRule="atLeast"/>
        </w:trPr>
        <w:tc>
          <w:tcPr>
            <w:tcW w:w="498" w:type="pct"/>
            <w:vMerge w:val="restart"/>
            <w:tcBorders>
              <w:top w:val="nil"/>
              <w:left w:val="single" w:color="auto" w:sz="4" w:space="0"/>
              <w:bottom w:val="single" w:color="auto" w:sz="4" w:space="0"/>
              <w:right w:val="single" w:color="auto" w:sz="4" w:space="0"/>
            </w:tcBorders>
            <w:shd w:val="clear" w:color="auto" w:fill="auto"/>
            <w:noWrap/>
            <w:vAlign w:val="center"/>
          </w:tcPr>
          <w:p w14:paraId="7447C2A1">
            <w:pPr>
              <w:widowControl/>
              <w:jc w:val="center"/>
              <w:rPr>
                <w:rFonts w:hint="eastAsia" w:ascii="宋体" w:hAnsi="宋体" w:eastAsia="宋体" w:cs="宋体"/>
                <w:color w:val="000000"/>
                <w:kern w:val="0"/>
                <w:sz w:val="22"/>
                <w:szCs w:val="22"/>
                <w:lang w:eastAsia="zh-CN"/>
              </w:rPr>
            </w:pPr>
            <w:r>
              <w:rPr>
                <w:rFonts w:hint="eastAsia" w:ascii="宋体" w:hAnsi="宋体" w:cs="宋体"/>
                <w:color w:val="000000"/>
                <w:kern w:val="0"/>
                <w:sz w:val="22"/>
                <w:szCs w:val="22"/>
              </w:rPr>
              <w:t>5</w:t>
            </w:r>
            <w:r>
              <w:rPr>
                <w:rFonts w:hint="eastAsia" w:ascii="宋体" w:hAnsi="宋体" w:cs="宋体"/>
                <w:color w:val="000000"/>
                <w:kern w:val="0"/>
                <w:sz w:val="22"/>
                <w:szCs w:val="22"/>
                <w:lang w:val="en-US" w:eastAsia="zh-CN"/>
              </w:rPr>
              <w:t>1</w:t>
            </w:r>
          </w:p>
        </w:tc>
        <w:tc>
          <w:tcPr>
            <w:tcW w:w="2106" w:type="pct"/>
            <w:vMerge w:val="restart"/>
            <w:tcBorders>
              <w:top w:val="nil"/>
              <w:left w:val="single" w:color="auto" w:sz="4" w:space="0"/>
              <w:bottom w:val="single" w:color="auto" w:sz="4" w:space="0"/>
              <w:right w:val="single" w:color="auto" w:sz="4" w:space="0"/>
            </w:tcBorders>
            <w:shd w:val="clear" w:color="auto" w:fill="auto"/>
            <w:noWrap/>
            <w:vAlign w:val="center"/>
          </w:tcPr>
          <w:p w14:paraId="0B6F6D13">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 xml:space="preserve">广东楷展建筑工程有限公司 </w:t>
            </w:r>
          </w:p>
        </w:tc>
        <w:tc>
          <w:tcPr>
            <w:tcW w:w="2395" w:type="pct"/>
            <w:tcBorders>
              <w:top w:val="nil"/>
              <w:left w:val="nil"/>
              <w:bottom w:val="single" w:color="auto" w:sz="4" w:space="0"/>
              <w:right w:val="single" w:color="auto" w:sz="4" w:space="0"/>
            </w:tcBorders>
            <w:shd w:val="clear" w:color="auto" w:fill="auto"/>
            <w:noWrap/>
            <w:vAlign w:val="center"/>
          </w:tcPr>
          <w:p w14:paraId="039FC8F9">
            <w:pPr>
              <w:widowControl/>
              <w:jc w:val="center"/>
              <w:rPr>
                <w:rFonts w:hint="eastAsia" w:ascii="宋体" w:hAnsi="宋体" w:cs="宋体"/>
                <w:kern w:val="0"/>
                <w:sz w:val="22"/>
                <w:szCs w:val="22"/>
              </w:rPr>
            </w:pPr>
            <w:r>
              <w:rPr>
                <w:rFonts w:hint="eastAsia" w:ascii="宋体" w:hAnsi="宋体" w:cs="宋体"/>
                <w:kern w:val="0"/>
                <w:sz w:val="22"/>
                <w:szCs w:val="22"/>
              </w:rPr>
              <w:t>建筑工程施工总承包二级</w:t>
            </w:r>
          </w:p>
        </w:tc>
      </w:tr>
      <w:tr w14:paraId="260FB617">
        <w:tblPrEx>
          <w:tblCellMar>
            <w:top w:w="0" w:type="dxa"/>
            <w:left w:w="108" w:type="dxa"/>
            <w:bottom w:w="0" w:type="dxa"/>
            <w:right w:w="108" w:type="dxa"/>
          </w:tblCellMar>
        </w:tblPrEx>
        <w:trPr>
          <w:trHeight w:val="567" w:hRule="atLeast"/>
        </w:trPr>
        <w:tc>
          <w:tcPr>
            <w:tcW w:w="498" w:type="pct"/>
            <w:vMerge w:val="continue"/>
            <w:tcBorders>
              <w:top w:val="nil"/>
              <w:left w:val="single" w:color="auto" w:sz="4" w:space="0"/>
              <w:bottom w:val="single" w:color="auto" w:sz="4" w:space="0"/>
              <w:right w:val="single" w:color="auto" w:sz="4" w:space="0"/>
            </w:tcBorders>
            <w:vAlign w:val="center"/>
          </w:tcPr>
          <w:p w14:paraId="5815F81F">
            <w:pPr>
              <w:widowControl/>
              <w:jc w:val="left"/>
              <w:rPr>
                <w:rFonts w:ascii="宋体" w:hAnsi="宋体" w:cs="宋体"/>
                <w:color w:val="000000"/>
                <w:kern w:val="0"/>
                <w:sz w:val="22"/>
                <w:szCs w:val="22"/>
              </w:rPr>
            </w:pPr>
          </w:p>
        </w:tc>
        <w:tc>
          <w:tcPr>
            <w:tcW w:w="2106" w:type="pct"/>
            <w:vMerge w:val="continue"/>
            <w:tcBorders>
              <w:top w:val="nil"/>
              <w:left w:val="single" w:color="auto" w:sz="4" w:space="0"/>
              <w:bottom w:val="single" w:color="auto" w:sz="4" w:space="0"/>
              <w:right w:val="single" w:color="auto" w:sz="4" w:space="0"/>
            </w:tcBorders>
            <w:vAlign w:val="center"/>
          </w:tcPr>
          <w:p w14:paraId="65056E4A">
            <w:pPr>
              <w:widowControl/>
              <w:jc w:val="left"/>
              <w:rPr>
                <w:rFonts w:ascii="宋体" w:hAnsi="宋体" w:cs="宋体"/>
                <w:color w:val="000000"/>
                <w:kern w:val="0"/>
                <w:sz w:val="22"/>
                <w:szCs w:val="22"/>
              </w:rPr>
            </w:pPr>
          </w:p>
        </w:tc>
        <w:tc>
          <w:tcPr>
            <w:tcW w:w="2395" w:type="pct"/>
            <w:tcBorders>
              <w:top w:val="nil"/>
              <w:left w:val="nil"/>
              <w:bottom w:val="single" w:color="auto" w:sz="4" w:space="0"/>
              <w:right w:val="single" w:color="auto" w:sz="4" w:space="0"/>
            </w:tcBorders>
            <w:shd w:val="clear" w:color="auto" w:fill="auto"/>
            <w:noWrap/>
            <w:vAlign w:val="center"/>
          </w:tcPr>
          <w:p w14:paraId="356FA3AB">
            <w:pPr>
              <w:widowControl/>
              <w:jc w:val="center"/>
              <w:rPr>
                <w:rFonts w:hint="eastAsia" w:ascii="宋体" w:hAnsi="宋体" w:cs="宋体"/>
                <w:kern w:val="0"/>
                <w:sz w:val="22"/>
                <w:szCs w:val="22"/>
              </w:rPr>
            </w:pPr>
            <w:r>
              <w:rPr>
                <w:rFonts w:hint="eastAsia" w:ascii="宋体" w:hAnsi="宋体" w:cs="宋体"/>
                <w:kern w:val="0"/>
                <w:sz w:val="22"/>
                <w:szCs w:val="22"/>
              </w:rPr>
              <w:t xml:space="preserve"> 市政公用工程施工总承包二级</w:t>
            </w:r>
          </w:p>
        </w:tc>
      </w:tr>
      <w:tr w14:paraId="1C8FF277">
        <w:tblPrEx>
          <w:tblCellMar>
            <w:top w:w="0" w:type="dxa"/>
            <w:left w:w="108" w:type="dxa"/>
            <w:bottom w:w="0" w:type="dxa"/>
            <w:right w:w="108" w:type="dxa"/>
          </w:tblCellMar>
        </w:tblPrEx>
        <w:trPr>
          <w:trHeight w:val="567" w:hRule="atLeast"/>
        </w:trPr>
        <w:tc>
          <w:tcPr>
            <w:tcW w:w="498" w:type="pct"/>
            <w:tcBorders>
              <w:top w:val="nil"/>
              <w:left w:val="single" w:color="auto" w:sz="4" w:space="0"/>
              <w:bottom w:val="single" w:color="auto" w:sz="4" w:space="0"/>
              <w:right w:val="single" w:color="auto" w:sz="4" w:space="0"/>
            </w:tcBorders>
            <w:shd w:val="clear" w:color="auto" w:fill="auto"/>
            <w:noWrap/>
            <w:vAlign w:val="center"/>
          </w:tcPr>
          <w:p w14:paraId="3C06846F">
            <w:pPr>
              <w:widowControl/>
              <w:jc w:val="center"/>
              <w:rPr>
                <w:rFonts w:hint="eastAsia" w:ascii="宋体" w:hAnsi="宋体" w:eastAsia="宋体" w:cs="宋体"/>
                <w:color w:val="000000"/>
                <w:kern w:val="0"/>
                <w:sz w:val="22"/>
                <w:szCs w:val="22"/>
                <w:lang w:eastAsia="zh-CN"/>
              </w:rPr>
            </w:pPr>
            <w:r>
              <w:rPr>
                <w:rFonts w:hint="eastAsia" w:ascii="宋体" w:hAnsi="宋体" w:cs="宋体"/>
                <w:color w:val="000000"/>
                <w:kern w:val="0"/>
                <w:sz w:val="22"/>
                <w:szCs w:val="22"/>
              </w:rPr>
              <w:t>5</w:t>
            </w:r>
            <w:r>
              <w:rPr>
                <w:rFonts w:hint="eastAsia" w:ascii="宋体" w:hAnsi="宋体" w:cs="宋体"/>
                <w:color w:val="000000"/>
                <w:kern w:val="0"/>
                <w:sz w:val="22"/>
                <w:szCs w:val="22"/>
                <w:lang w:val="en-US" w:eastAsia="zh-CN"/>
              </w:rPr>
              <w:t>2</w:t>
            </w:r>
          </w:p>
        </w:tc>
        <w:tc>
          <w:tcPr>
            <w:tcW w:w="2106" w:type="pct"/>
            <w:tcBorders>
              <w:top w:val="nil"/>
              <w:left w:val="nil"/>
              <w:bottom w:val="single" w:color="auto" w:sz="4" w:space="0"/>
              <w:right w:val="single" w:color="auto" w:sz="4" w:space="0"/>
            </w:tcBorders>
            <w:shd w:val="clear" w:color="auto" w:fill="auto"/>
            <w:noWrap/>
            <w:vAlign w:val="center"/>
          </w:tcPr>
          <w:p w14:paraId="7E16838A">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广东科帝建设有限公司</w:t>
            </w:r>
          </w:p>
        </w:tc>
        <w:tc>
          <w:tcPr>
            <w:tcW w:w="2395" w:type="pct"/>
            <w:tcBorders>
              <w:top w:val="nil"/>
              <w:left w:val="nil"/>
              <w:bottom w:val="single" w:color="auto" w:sz="4" w:space="0"/>
              <w:right w:val="single" w:color="auto" w:sz="4" w:space="0"/>
            </w:tcBorders>
            <w:shd w:val="clear" w:color="auto" w:fill="auto"/>
            <w:noWrap/>
            <w:vAlign w:val="center"/>
          </w:tcPr>
          <w:p w14:paraId="36831D5E">
            <w:pPr>
              <w:widowControl/>
              <w:jc w:val="center"/>
              <w:rPr>
                <w:rFonts w:hint="eastAsia" w:ascii="宋体" w:hAnsi="宋体" w:cs="宋体"/>
                <w:kern w:val="0"/>
                <w:sz w:val="22"/>
                <w:szCs w:val="22"/>
              </w:rPr>
            </w:pPr>
            <w:r>
              <w:rPr>
                <w:rFonts w:hint="eastAsia" w:ascii="宋体" w:hAnsi="宋体" w:cs="宋体"/>
                <w:kern w:val="0"/>
                <w:sz w:val="22"/>
                <w:szCs w:val="22"/>
              </w:rPr>
              <w:t>电力工程施工总承包二级</w:t>
            </w:r>
          </w:p>
        </w:tc>
      </w:tr>
      <w:tr w14:paraId="60CFB86F">
        <w:tblPrEx>
          <w:tblCellMar>
            <w:top w:w="0" w:type="dxa"/>
            <w:left w:w="108" w:type="dxa"/>
            <w:bottom w:w="0" w:type="dxa"/>
            <w:right w:w="108" w:type="dxa"/>
          </w:tblCellMar>
        </w:tblPrEx>
        <w:trPr>
          <w:trHeight w:val="567" w:hRule="atLeast"/>
        </w:trPr>
        <w:tc>
          <w:tcPr>
            <w:tcW w:w="498" w:type="pct"/>
            <w:tcBorders>
              <w:top w:val="nil"/>
              <w:left w:val="single" w:color="auto" w:sz="4" w:space="0"/>
              <w:bottom w:val="single" w:color="auto" w:sz="4" w:space="0"/>
              <w:right w:val="single" w:color="auto" w:sz="4" w:space="0"/>
            </w:tcBorders>
            <w:shd w:val="clear" w:color="auto" w:fill="auto"/>
            <w:noWrap/>
            <w:vAlign w:val="center"/>
          </w:tcPr>
          <w:p w14:paraId="79CE2265">
            <w:pPr>
              <w:widowControl/>
              <w:jc w:val="center"/>
              <w:rPr>
                <w:rFonts w:hint="eastAsia" w:ascii="宋体" w:hAnsi="宋体" w:eastAsia="宋体" w:cs="宋体"/>
                <w:color w:val="000000"/>
                <w:kern w:val="0"/>
                <w:sz w:val="22"/>
                <w:szCs w:val="22"/>
                <w:lang w:eastAsia="zh-CN"/>
              </w:rPr>
            </w:pPr>
            <w:r>
              <w:rPr>
                <w:rFonts w:hint="eastAsia" w:ascii="宋体" w:hAnsi="宋体" w:cs="宋体"/>
                <w:color w:val="000000"/>
                <w:kern w:val="0"/>
                <w:sz w:val="22"/>
                <w:szCs w:val="22"/>
              </w:rPr>
              <w:t>5</w:t>
            </w:r>
            <w:r>
              <w:rPr>
                <w:rFonts w:hint="eastAsia" w:ascii="宋体" w:hAnsi="宋体" w:cs="宋体"/>
                <w:color w:val="000000"/>
                <w:kern w:val="0"/>
                <w:sz w:val="22"/>
                <w:szCs w:val="22"/>
                <w:lang w:val="en-US" w:eastAsia="zh-CN"/>
              </w:rPr>
              <w:t>3</w:t>
            </w:r>
          </w:p>
        </w:tc>
        <w:tc>
          <w:tcPr>
            <w:tcW w:w="2106" w:type="pct"/>
            <w:tcBorders>
              <w:top w:val="nil"/>
              <w:left w:val="nil"/>
              <w:bottom w:val="single" w:color="auto" w:sz="4" w:space="0"/>
              <w:right w:val="single" w:color="auto" w:sz="4" w:space="0"/>
            </w:tcBorders>
            <w:shd w:val="clear" w:color="auto" w:fill="auto"/>
            <w:noWrap/>
            <w:vAlign w:val="center"/>
          </w:tcPr>
          <w:p w14:paraId="40623816">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广东科启建筑工程有限公司</w:t>
            </w:r>
          </w:p>
        </w:tc>
        <w:tc>
          <w:tcPr>
            <w:tcW w:w="2395" w:type="pct"/>
            <w:tcBorders>
              <w:top w:val="nil"/>
              <w:left w:val="nil"/>
              <w:bottom w:val="single" w:color="auto" w:sz="4" w:space="0"/>
              <w:right w:val="single" w:color="auto" w:sz="4" w:space="0"/>
            </w:tcBorders>
            <w:shd w:val="clear" w:color="auto" w:fill="auto"/>
            <w:noWrap/>
            <w:vAlign w:val="center"/>
          </w:tcPr>
          <w:p w14:paraId="77E2E295">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建筑工程施工总承包二级</w:t>
            </w:r>
          </w:p>
        </w:tc>
      </w:tr>
      <w:tr w14:paraId="24C46E6A">
        <w:tblPrEx>
          <w:tblCellMar>
            <w:top w:w="0" w:type="dxa"/>
            <w:left w:w="108" w:type="dxa"/>
            <w:bottom w:w="0" w:type="dxa"/>
            <w:right w:w="108" w:type="dxa"/>
          </w:tblCellMar>
        </w:tblPrEx>
        <w:trPr>
          <w:trHeight w:val="567" w:hRule="atLeast"/>
        </w:trPr>
        <w:tc>
          <w:tcPr>
            <w:tcW w:w="498" w:type="pct"/>
            <w:tcBorders>
              <w:top w:val="nil"/>
              <w:left w:val="single" w:color="auto" w:sz="4" w:space="0"/>
              <w:bottom w:val="single" w:color="auto" w:sz="4" w:space="0"/>
              <w:right w:val="single" w:color="auto" w:sz="4" w:space="0"/>
            </w:tcBorders>
            <w:shd w:val="clear" w:color="auto" w:fill="auto"/>
            <w:noWrap/>
            <w:vAlign w:val="center"/>
          </w:tcPr>
          <w:p w14:paraId="532C7C5A">
            <w:pPr>
              <w:widowControl/>
              <w:jc w:val="center"/>
              <w:rPr>
                <w:rFonts w:hint="eastAsia" w:ascii="宋体" w:hAnsi="宋体" w:eastAsia="宋体" w:cs="宋体"/>
                <w:color w:val="000000"/>
                <w:kern w:val="0"/>
                <w:sz w:val="22"/>
                <w:szCs w:val="22"/>
                <w:lang w:eastAsia="zh-CN"/>
              </w:rPr>
            </w:pPr>
            <w:r>
              <w:rPr>
                <w:rFonts w:hint="eastAsia" w:ascii="宋体" w:hAnsi="宋体" w:cs="宋体"/>
                <w:color w:val="000000"/>
                <w:kern w:val="0"/>
                <w:sz w:val="22"/>
                <w:szCs w:val="22"/>
              </w:rPr>
              <w:t>5</w:t>
            </w:r>
            <w:r>
              <w:rPr>
                <w:rFonts w:hint="eastAsia" w:ascii="宋体" w:hAnsi="宋体" w:cs="宋体"/>
                <w:color w:val="000000"/>
                <w:kern w:val="0"/>
                <w:sz w:val="22"/>
                <w:szCs w:val="22"/>
                <w:lang w:val="en-US" w:eastAsia="zh-CN"/>
              </w:rPr>
              <w:t>4</w:t>
            </w:r>
          </w:p>
        </w:tc>
        <w:tc>
          <w:tcPr>
            <w:tcW w:w="2106" w:type="pct"/>
            <w:tcBorders>
              <w:top w:val="nil"/>
              <w:left w:val="nil"/>
              <w:bottom w:val="single" w:color="auto" w:sz="4" w:space="0"/>
              <w:right w:val="single" w:color="auto" w:sz="4" w:space="0"/>
            </w:tcBorders>
            <w:shd w:val="clear" w:color="auto" w:fill="auto"/>
            <w:noWrap/>
            <w:vAlign w:val="center"/>
          </w:tcPr>
          <w:p w14:paraId="01263018">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广东魁煌建筑工程有限公司</w:t>
            </w:r>
          </w:p>
        </w:tc>
        <w:tc>
          <w:tcPr>
            <w:tcW w:w="2395" w:type="pct"/>
            <w:tcBorders>
              <w:top w:val="nil"/>
              <w:left w:val="nil"/>
              <w:bottom w:val="single" w:color="auto" w:sz="4" w:space="0"/>
              <w:right w:val="single" w:color="auto" w:sz="4" w:space="0"/>
            </w:tcBorders>
            <w:shd w:val="clear" w:color="auto" w:fill="auto"/>
            <w:noWrap/>
            <w:vAlign w:val="center"/>
          </w:tcPr>
          <w:p w14:paraId="21E2D189">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建筑工程施工总承包二级</w:t>
            </w:r>
          </w:p>
        </w:tc>
      </w:tr>
      <w:tr w14:paraId="19CA7F7E">
        <w:tblPrEx>
          <w:tblCellMar>
            <w:top w:w="0" w:type="dxa"/>
            <w:left w:w="108" w:type="dxa"/>
            <w:bottom w:w="0" w:type="dxa"/>
            <w:right w:w="108" w:type="dxa"/>
          </w:tblCellMar>
        </w:tblPrEx>
        <w:trPr>
          <w:trHeight w:val="567" w:hRule="atLeast"/>
        </w:trPr>
        <w:tc>
          <w:tcPr>
            <w:tcW w:w="498" w:type="pct"/>
            <w:tcBorders>
              <w:top w:val="nil"/>
              <w:left w:val="single" w:color="auto" w:sz="4" w:space="0"/>
              <w:bottom w:val="single" w:color="auto" w:sz="4" w:space="0"/>
              <w:right w:val="single" w:color="auto" w:sz="4" w:space="0"/>
            </w:tcBorders>
            <w:shd w:val="clear" w:color="auto" w:fill="auto"/>
            <w:noWrap/>
            <w:vAlign w:val="center"/>
          </w:tcPr>
          <w:p w14:paraId="3123829D">
            <w:pPr>
              <w:widowControl/>
              <w:jc w:val="center"/>
              <w:rPr>
                <w:rFonts w:hint="eastAsia" w:ascii="宋体" w:hAnsi="宋体" w:eastAsia="宋体" w:cs="宋体"/>
                <w:color w:val="000000"/>
                <w:kern w:val="0"/>
                <w:sz w:val="22"/>
                <w:szCs w:val="22"/>
                <w:lang w:eastAsia="zh-CN"/>
              </w:rPr>
            </w:pPr>
            <w:r>
              <w:rPr>
                <w:rFonts w:hint="eastAsia" w:ascii="宋体" w:hAnsi="宋体" w:cs="宋体"/>
                <w:color w:val="000000"/>
                <w:kern w:val="0"/>
                <w:sz w:val="22"/>
                <w:szCs w:val="22"/>
              </w:rPr>
              <w:t>5</w:t>
            </w:r>
            <w:r>
              <w:rPr>
                <w:rFonts w:hint="eastAsia" w:ascii="宋体" w:hAnsi="宋体" w:cs="宋体"/>
                <w:color w:val="000000"/>
                <w:kern w:val="0"/>
                <w:sz w:val="22"/>
                <w:szCs w:val="22"/>
                <w:lang w:val="en-US" w:eastAsia="zh-CN"/>
              </w:rPr>
              <w:t>5</w:t>
            </w:r>
          </w:p>
        </w:tc>
        <w:tc>
          <w:tcPr>
            <w:tcW w:w="2106" w:type="pct"/>
            <w:tcBorders>
              <w:top w:val="nil"/>
              <w:left w:val="nil"/>
              <w:bottom w:val="single" w:color="auto" w:sz="4" w:space="0"/>
              <w:right w:val="single" w:color="auto" w:sz="4" w:space="0"/>
            </w:tcBorders>
            <w:shd w:val="clear" w:color="auto" w:fill="auto"/>
            <w:noWrap/>
            <w:vAlign w:val="center"/>
          </w:tcPr>
          <w:p w14:paraId="5DF77669">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广东莱胜建筑工程有限公司</w:t>
            </w:r>
          </w:p>
        </w:tc>
        <w:tc>
          <w:tcPr>
            <w:tcW w:w="2395" w:type="pct"/>
            <w:tcBorders>
              <w:top w:val="nil"/>
              <w:left w:val="nil"/>
              <w:bottom w:val="single" w:color="auto" w:sz="4" w:space="0"/>
              <w:right w:val="single" w:color="auto" w:sz="4" w:space="0"/>
            </w:tcBorders>
            <w:shd w:val="clear" w:color="auto" w:fill="auto"/>
            <w:noWrap/>
            <w:vAlign w:val="center"/>
          </w:tcPr>
          <w:p w14:paraId="7BBD5F5E">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建筑工程施工总承包二级</w:t>
            </w:r>
          </w:p>
        </w:tc>
      </w:tr>
      <w:tr w14:paraId="7A7C4BFD">
        <w:tblPrEx>
          <w:tblCellMar>
            <w:top w:w="0" w:type="dxa"/>
            <w:left w:w="108" w:type="dxa"/>
            <w:bottom w:w="0" w:type="dxa"/>
            <w:right w:w="108" w:type="dxa"/>
          </w:tblCellMar>
        </w:tblPrEx>
        <w:trPr>
          <w:trHeight w:val="567" w:hRule="atLeast"/>
        </w:trPr>
        <w:tc>
          <w:tcPr>
            <w:tcW w:w="498" w:type="pct"/>
            <w:tcBorders>
              <w:top w:val="nil"/>
              <w:left w:val="single" w:color="auto" w:sz="4" w:space="0"/>
              <w:bottom w:val="single" w:color="auto" w:sz="4" w:space="0"/>
              <w:right w:val="single" w:color="auto" w:sz="4" w:space="0"/>
            </w:tcBorders>
            <w:shd w:val="clear" w:color="auto" w:fill="auto"/>
            <w:noWrap/>
            <w:vAlign w:val="center"/>
          </w:tcPr>
          <w:p w14:paraId="25EB09A0">
            <w:pPr>
              <w:widowControl/>
              <w:jc w:val="center"/>
              <w:rPr>
                <w:rFonts w:hint="eastAsia" w:ascii="宋体" w:hAnsi="宋体" w:eastAsia="宋体" w:cs="宋体"/>
                <w:color w:val="000000"/>
                <w:kern w:val="0"/>
                <w:sz w:val="22"/>
                <w:szCs w:val="22"/>
                <w:lang w:eastAsia="zh-CN"/>
              </w:rPr>
            </w:pPr>
            <w:r>
              <w:rPr>
                <w:rFonts w:hint="eastAsia" w:ascii="宋体" w:hAnsi="宋体" w:cs="宋体"/>
                <w:color w:val="000000"/>
                <w:kern w:val="0"/>
                <w:sz w:val="22"/>
                <w:szCs w:val="22"/>
              </w:rPr>
              <w:t>5</w:t>
            </w:r>
            <w:r>
              <w:rPr>
                <w:rFonts w:hint="eastAsia" w:ascii="宋体" w:hAnsi="宋体" w:cs="宋体"/>
                <w:color w:val="000000"/>
                <w:kern w:val="0"/>
                <w:sz w:val="22"/>
                <w:szCs w:val="22"/>
                <w:lang w:val="en-US" w:eastAsia="zh-CN"/>
              </w:rPr>
              <w:t>6</w:t>
            </w:r>
          </w:p>
        </w:tc>
        <w:tc>
          <w:tcPr>
            <w:tcW w:w="2106" w:type="pct"/>
            <w:tcBorders>
              <w:top w:val="nil"/>
              <w:left w:val="nil"/>
              <w:bottom w:val="single" w:color="auto" w:sz="4" w:space="0"/>
              <w:right w:val="single" w:color="auto" w:sz="4" w:space="0"/>
            </w:tcBorders>
            <w:shd w:val="clear" w:color="auto" w:fill="auto"/>
            <w:noWrap/>
            <w:vAlign w:val="center"/>
          </w:tcPr>
          <w:p w14:paraId="7BA75407">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广东涞鑫通工程建筑有限公司</w:t>
            </w:r>
          </w:p>
        </w:tc>
        <w:tc>
          <w:tcPr>
            <w:tcW w:w="2395" w:type="pct"/>
            <w:tcBorders>
              <w:top w:val="nil"/>
              <w:left w:val="nil"/>
              <w:bottom w:val="single" w:color="auto" w:sz="4" w:space="0"/>
              <w:right w:val="single" w:color="auto" w:sz="4" w:space="0"/>
            </w:tcBorders>
            <w:shd w:val="clear" w:color="auto" w:fill="auto"/>
            <w:noWrap/>
            <w:vAlign w:val="center"/>
          </w:tcPr>
          <w:p w14:paraId="3733D366">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建筑工程施工总承包二级</w:t>
            </w:r>
          </w:p>
        </w:tc>
      </w:tr>
      <w:tr w14:paraId="1E161415">
        <w:tblPrEx>
          <w:tblCellMar>
            <w:top w:w="0" w:type="dxa"/>
            <w:left w:w="108" w:type="dxa"/>
            <w:bottom w:w="0" w:type="dxa"/>
            <w:right w:w="108" w:type="dxa"/>
          </w:tblCellMar>
        </w:tblPrEx>
        <w:trPr>
          <w:trHeight w:val="567" w:hRule="atLeast"/>
        </w:trPr>
        <w:tc>
          <w:tcPr>
            <w:tcW w:w="498" w:type="pct"/>
            <w:tcBorders>
              <w:top w:val="nil"/>
              <w:left w:val="single" w:color="auto" w:sz="4" w:space="0"/>
              <w:bottom w:val="single" w:color="auto" w:sz="4" w:space="0"/>
              <w:right w:val="single" w:color="auto" w:sz="4" w:space="0"/>
            </w:tcBorders>
            <w:shd w:val="clear" w:color="auto" w:fill="auto"/>
            <w:noWrap/>
            <w:vAlign w:val="center"/>
          </w:tcPr>
          <w:p w14:paraId="5B08694A">
            <w:pPr>
              <w:widowControl/>
              <w:jc w:val="center"/>
              <w:rPr>
                <w:rFonts w:hint="eastAsia" w:ascii="宋体" w:hAnsi="宋体" w:eastAsia="宋体" w:cs="宋体"/>
                <w:color w:val="000000"/>
                <w:kern w:val="0"/>
                <w:sz w:val="22"/>
                <w:szCs w:val="22"/>
                <w:lang w:eastAsia="zh-CN"/>
              </w:rPr>
            </w:pPr>
            <w:r>
              <w:rPr>
                <w:rFonts w:hint="eastAsia" w:ascii="宋体" w:hAnsi="宋体" w:cs="宋体"/>
                <w:color w:val="000000"/>
                <w:kern w:val="0"/>
                <w:sz w:val="22"/>
                <w:szCs w:val="22"/>
              </w:rPr>
              <w:t>5</w:t>
            </w:r>
            <w:r>
              <w:rPr>
                <w:rFonts w:hint="eastAsia" w:ascii="宋体" w:hAnsi="宋体" w:cs="宋体"/>
                <w:color w:val="000000"/>
                <w:kern w:val="0"/>
                <w:sz w:val="22"/>
                <w:szCs w:val="22"/>
                <w:lang w:val="en-US" w:eastAsia="zh-CN"/>
              </w:rPr>
              <w:t>7</w:t>
            </w:r>
          </w:p>
        </w:tc>
        <w:tc>
          <w:tcPr>
            <w:tcW w:w="2106" w:type="pct"/>
            <w:tcBorders>
              <w:top w:val="nil"/>
              <w:left w:val="nil"/>
              <w:bottom w:val="single" w:color="auto" w:sz="4" w:space="0"/>
              <w:right w:val="single" w:color="auto" w:sz="4" w:space="0"/>
            </w:tcBorders>
            <w:shd w:val="clear" w:color="auto" w:fill="auto"/>
            <w:noWrap/>
            <w:vAlign w:val="center"/>
          </w:tcPr>
          <w:p w14:paraId="59E6292D">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广东乐彬装修有限公司</w:t>
            </w:r>
          </w:p>
        </w:tc>
        <w:tc>
          <w:tcPr>
            <w:tcW w:w="2395" w:type="pct"/>
            <w:tcBorders>
              <w:top w:val="nil"/>
              <w:left w:val="nil"/>
              <w:bottom w:val="single" w:color="auto" w:sz="4" w:space="0"/>
              <w:right w:val="single" w:color="auto" w:sz="4" w:space="0"/>
            </w:tcBorders>
            <w:shd w:val="clear" w:color="auto" w:fill="auto"/>
            <w:noWrap/>
            <w:vAlign w:val="center"/>
          </w:tcPr>
          <w:p w14:paraId="4936189C">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建筑工程施工总承包二级</w:t>
            </w:r>
          </w:p>
        </w:tc>
      </w:tr>
      <w:tr w14:paraId="3075A686">
        <w:tblPrEx>
          <w:tblCellMar>
            <w:top w:w="0" w:type="dxa"/>
            <w:left w:w="108" w:type="dxa"/>
            <w:bottom w:w="0" w:type="dxa"/>
            <w:right w:w="108" w:type="dxa"/>
          </w:tblCellMar>
        </w:tblPrEx>
        <w:trPr>
          <w:trHeight w:val="567" w:hRule="atLeast"/>
        </w:trPr>
        <w:tc>
          <w:tcPr>
            <w:tcW w:w="498" w:type="pct"/>
            <w:tcBorders>
              <w:top w:val="nil"/>
              <w:left w:val="single" w:color="auto" w:sz="4" w:space="0"/>
              <w:bottom w:val="single" w:color="auto" w:sz="4" w:space="0"/>
              <w:right w:val="single" w:color="auto" w:sz="4" w:space="0"/>
            </w:tcBorders>
            <w:shd w:val="clear" w:color="auto" w:fill="auto"/>
            <w:noWrap/>
            <w:vAlign w:val="center"/>
          </w:tcPr>
          <w:p w14:paraId="7968D424">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58</w:t>
            </w:r>
          </w:p>
        </w:tc>
        <w:tc>
          <w:tcPr>
            <w:tcW w:w="2106" w:type="pct"/>
            <w:tcBorders>
              <w:top w:val="nil"/>
              <w:left w:val="nil"/>
              <w:bottom w:val="single" w:color="auto" w:sz="4" w:space="0"/>
              <w:right w:val="single" w:color="auto" w:sz="4" w:space="0"/>
            </w:tcBorders>
            <w:shd w:val="clear" w:color="auto" w:fill="auto"/>
            <w:noWrap/>
            <w:vAlign w:val="center"/>
          </w:tcPr>
          <w:p w14:paraId="2223FB78">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广东磊茗建设工程有限公司</w:t>
            </w:r>
          </w:p>
        </w:tc>
        <w:tc>
          <w:tcPr>
            <w:tcW w:w="2395" w:type="pct"/>
            <w:tcBorders>
              <w:top w:val="nil"/>
              <w:left w:val="nil"/>
              <w:bottom w:val="single" w:color="auto" w:sz="4" w:space="0"/>
              <w:right w:val="single" w:color="auto" w:sz="4" w:space="0"/>
            </w:tcBorders>
            <w:shd w:val="clear" w:color="auto" w:fill="auto"/>
            <w:noWrap/>
            <w:vAlign w:val="center"/>
          </w:tcPr>
          <w:p w14:paraId="2E1717FD">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市政公用工程施工总承包二级</w:t>
            </w:r>
          </w:p>
        </w:tc>
      </w:tr>
      <w:tr w14:paraId="7148CB5D">
        <w:tblPrEx>
          <w:tblCellMar>
            <w:top w:w="0" w:type="dxa"/>
            <w:left w:w="108" w:type="dxa"/>
            <w:bottom w:w="0" w:type="dxa"/>
            <w:right w:w="108" w:type="dxa"/>
          </w:tblCellMar>
        </w:tblPrEx>
        <w:trPr>
          <w:trHeight w:val="567" w:hRule="atLeast"/>
        </w:trPr>
        <w:tc>
          <w:tcPr>
            <w:tcW w:w="498" w:type="pct"/>
            <w:tcBorders>
              <w:top w:val="nil"/>
              <w:left w:val="single" w:color="auto" w:sz="4" w:space="0"/>
              <w:bottom w:val="single" w:color="auto" w:sz="4" w:space="0"/>
              <w:right w:val="single" w:color="auto" w:sz="4" w:space="0"/>
            </w:tcBorders>
            <w:shd w:val="clear" w:color="auto" w:fill="auto"/>
            <w:noWrap/>
            <w:vAlign w:val="center"/>
          </w:tcPr>
          <w:p w14:paraId="5AFC03EC">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59</w:t>
            </w:r>
          </w:p>
        </w:tc>
        <w:tc>
          <w:tcPr>
            <w:tcW w:w="2106" w:type="pct"/>
            <w:tcBorders>
              <w:top w:val="nil"/>
              <w:left w:val="nil"/>
              <w:bottom w:val="single" w:color="auto" w:sz="4" w:space="0"/>
              <w:right w:val="single" w:color="auto" w:sz="4" w:space="0"/>
            </w:tcBorders>
            <w:shd w:val="clear" w:color="auto" w:fill="auto"/>
            <w:noWrap/>
            <w:vAlign w:val="center"/>
          </w:tcPr>
          <w:p w14:paraId="0B46F84B">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广东利齐建筑工程有限公司</w:t>
            </w:r>
          </w:p>
        </w:tc>
        <w:tc>
          <w:tcPr>
            <w:tcW w:w="2395" w:type="pct"/>
            <w:tcBorders>
              <w:top w:val="nil"/>
              <w:left w:val="nil"/>
              <w:bottom w:val="single" w:color="auto" w:sz="4" w:space="0"/>
              <w:right w:val="single" w:color="auto" w:sz="4" w:space="0"/>
            </w:tcBorders>
            <w:shd w:val="clear" w:color="auto" w:fill="auto"/>
            <w:noWrap/>
            <w:vAlign w:val="center"/>
          </w:tcPr>
          <w:p w14:paraId="16AC19B0">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建筑工程施工总承包二级</w:t>
            </w:r>
          </w:p>
        </w:tc>
      </w:tr>
      <w:tr w14:paraId="56E36BAE">
        <w:tblPrEx>
          <w:tblCellMar>
            <w:top w:w="0" w:type="dxa"/>
            <w:left w:w="108" w:type="dxa"/>
            <w:bottom w:w="0" w:type="dxa"/>
            <w:right w:w="108" w:type="dxa"/>
          </w:tblCellMar>
        </w:tblPrEx>
        <w:trPr>
          <w:trHeight w:val="567" w:hRule="atLeast"/>
        </w:trPr>
        <w:tc>
          <w:tcPr>
            <w:tcW w:w="498" w:type="pct"/>
            <w:tcBorders>
              <w:top w:val="nil"/>
              <w:left w:val="single" w:color="auto" w:sz="4" w:space="0"/>
              <w:bottom w:val="single" w:color="auto" w:sz="4" w:space="0"/>
              <w:right w:val="single" w:color="auto" w:sz="4" w:space="0"/>
            </w:tcBorders>
            <w:shd w:val="clear" w:color="auto" w:fill="auto"/>
            <w:noWrap/>
            <w:vAlign w:val="center"/>
          </w:tcPr>
          <w:p w14:paraId="11207A60">
            <w:pPr>
              <w:widowControl/>
              <w:jc w:val="center"/>
              <w:rPr>
                <w:rFonts w:hint="eastAsia" w:ascii="宋体" w:hAnsi="宋体" w:eastAsia="宋体" w:cs="宋体"/>
                <w:color w:val="000000"/>
                <w:kern w:val="0"/>
                <w:sz w:val="22"/>
                <w:szCs w:val="22"/>
                <w:lang w:eastAsia="zh-CN"/>
              </w:rPr>
            </w:pPr>
            <w:r>
              <w:rPr>
                <w:rFonts w:hint="eastAsia" w:ascii="宋体" w:hAnsi="宋体" w:cs="宋体"/>
                <w:color w:val="000000"/>
                <w:kern w:val="0"/>
                <w:sz w:val="22"/>
                <w:szCs w:val="22"/>
              </w:rPr>
              <w:t>6</w:t>
            </w:r>
            <w:r>
              <w:rPr>
                <w:rFonts w:hint="eastAsia" w:ascii="宋体" w:hAnsi="宋体" w:cs="宋体"/>
                <w:color w:val="000000"/>
                <w:kern w:val="0"/>
                <w:sz w:val="22"/>
                <w:szCs w:val="22"/>
                <w:lang w:val="en-US" w:eastAsia="zh-CN"/>
              </w:rPr>
              <w:t>0</w:t>
            </w:r>
          </w:p>
        </w:tc>
        <w:tc>
          <w:tcPr>
            <w:tcW w:w="2106" w:type="pct"/>
            <w:tcBorders>
              <w:top w:val="nil"/>
              <w:left w:val="nil"/>
              <w:bottom w:val="single" w:color="auto" w:sz="4" w:space="0"/>
              <w:right w:val="single" w:color="auto" w:sz="4" w:space="0"/>
            </w:tcBorders>
            <w:shd w:val="clear" w:color="auto" w:fill="auto"/>
            <w:noWrap/>
            <w:vAlign w:val="center"/>
          </w:tcPr>
          <w:p w14:paraId="17BE032E">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广东荔福建筑工程有限公司</w:t>
            </w:r>
          </w:p>
        </w:tc>
        <w:tc>
          <w:tcPr>
            <w:tcW w:w="2395" w:type="pct"/>
            <w:tcBorders>
              <w:top w:val="nil"/>
              <w:left w:val="nil"/>
              <w:bottom w:val="single" w:color="auto" w:sz="4" w:space="0"/>
              <w:right w:val="single" w:color="auto" w:sz="4" w:space="0"/>
            </w:tcBorders>
            <w:shd w:val="clear" w:color="auto" w:fill="auto"/>
            <w:vAlign w:val="center"/>
          </w:tcPr>
          <w:p w14:paraId="1D5B4BF9">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建筑工程施工总承包二级</w:t>
            </w:r>
          </w:p>
        </w:tc>
      </w:tr>
      <w:tr w14:paraId="131A4083">
        <w:tblPrEx>
          <w:tblCellMar>
            <w:top w:w="0" w:type="dxa"/>
            <w:left w:w="108" w:type="dxa"/>
            <w:bottom w:w="0" w:type="dxa"/>
            <w:right w:w="108" w:type="dxa"/>
          </w:tblCellMar>
        </w:tblPrEx>
        <w:trPr>
          <w:trHeight w:val="567" w:hRule="atLeast"/>
        </w:trPr>
        <w:tc>
          <w:tcPr>
            <w:tcW w:w="498" w:type="pct"/>
            <w:tcBorders>
              <w:top w:val="nil"/>
              <w:left w:val="single" w:color="auto" w:sz="4" w:space="0"/>
              <w:bottom w:val="single" w:color="auto" w:sz="4" w:space="0"/>
              <w:right w:val="single" w:color="auto" w:sz="4" w:space="0"/>
            </w:tcBorders>
            <w:shd w:val="clear" w:color="auto" w:fill="auto"/>
            <w:noWrap/>
            <w:vAlign w:val="center"/>
          </w:tcPr>
          <w:p w14:paraId="4DEDA8B9">
            <w:pPr>
              <w:widowControl/>
              <w:jc w:val="center"/>
              <w:rPr>
                <w:rFonts w:hint="eastAsia" w:ascii="宋体" w:hAnsi="宋体" w:eastAsia="宋体" w:cs="宋体"/>
                <w:color w:val="000000"/>
                <w:kern w:val="0"/>
                <w:sz w:val="22"/>
                <w:szCs w:val="22"/>
                <w:lang w:eastAsia="zh-CN"/>
              </w:rPr>
            </w:pPr>
            <w:r>
              <w:rPr>
                <w:rFonts w:hint="eastAsia" w:ascii="宋体" w:hAnsi="宋体" w:cs="宋体"/>
                <w:color w:val="000000"/>
                <w:kern w:val="0"/>
                <w:sz w:val="22"/>
                <w:szCs w:val="22"/>
              </w:rPr>
              <w:t>6</w:t>
            </w:r>
            <w:r>
              <w:rPr>
                <w:rFonts w:hint="eastAsia" w:ascii="宋体" w:hAnsi="宋体" w:cs="宋体"/>
                <w:color w:val="000000"/>
                <w:kern w:val="0"/>
                <w:sz w:val="22"/>
                <w:szCs w:val="22"/>
                <w:lang w:val="en-US" w:eastAsia="zh-CN"/>
              </w:rPr>
              <w:t>1</w:t>
            </w:r>
          </w:p>
        </w:tc>
        <w:tc>
          <w:tcPr>
            <w:tcW w:w="2106" w:type="pct"/>
            <w:tcBorders>
              <w:top w:val="nil"/>
              <w:left w:val="nil"/>
              <w:bottom w:val="single" w:color="auto" w:sz="4" w:space="0"/>
              <w:right w:val="single" w:color="auto" w:sz="4" w:space="0"/>
            </w:tcBorders>
            <w:shd w:val="clear" w:color="auto" w:fill="auto"/>
            <w:noWrap/>
            <w:vAlign w:val="center"/>
          </w:tcPr>
          <w:p w14:paraId="76277491">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广东栎安投资有限公司</w:t>
            </w:r>
          </w:p>
        </w:tc>
        <w:tc>
          <w:tcPr>
            <w:tcW w:w="2395" w:type="pct"/>
            <w:tcBorders>
              <w:top w:val="nil"/>
              <w:left w:val="nil"/>
              <w:bottom w:val="single" w:color="auto" w:sz="4" w:space="0"/>
              <w:right w:val="single" w:color="auto" w:sz="4" w:space="0"/>
            </w:tcBorders>
            <w:shd w:val="clear" w:color="auto" w:fill="auto"/>
            <w:noWrap/>
            <w:vAlign w:val="center"/>
          </w:tcPr>
          <w:p w14:paraId="3F7584C3">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建筑工程施工总承包二级</w:t>
            </w:r>
          </w:p>
        </w:tc>
      </w:tr>
      <w:tr w14:paraId="5AF7DA9F">
        <w:tblPrEx>
          <w:tblCellMar>
            <w:top w:w="0" w:type="dxa"/>
            <w:left w:w="108" w:type="dxa"/>
            <w:bottom w:w="0" w:type="dxa"/>
            <w:right w:w="108" w:type="dxa"/>
          </w:tblCellMar>
        </w:tblPrEx>
        <w:trPr>
          <w:trHeight w:val="567" w:hRule="atLeast"/>
        </w:trPr>
        <w:tc>
          <w:tcPr>
            <w:tcW w:w="498" w:type="pct"/>
            <w:vMerge w:val="restart"/>
            <w:tcBorders>
              <w:top w:val="nil"/>
              <w:left w:val="single" w:color="auto" w:sz="4" w:space="0"/>
              <w:bottom w:val="single" w:color="auto" w:sz="4" w:space="0"/>
              <w:right w:val="single" w:color="auto" w:sz="4" w:space="0"/>
            </w:tcBorders>
            <w:shd w:val="clear" w:color="auto" w:fill="auto"/>
            <w:noWrap/>
            <w:vAlign w:val="center"/>
          </w:tcPr>
          <w:p w14:paraId="172E3665">
            <w:pPr>
              <w:widowControl/>
              <w:jc w:val="center"/>
              <w:rPr>
                <w:rFonts w:hint="eastAsia" w:ascii="宋体" w:hAnsi="宋体" w:eastAsia="宋体" w:cs="宋体"/>
                <w:color w:val="000000"/>
                <w:kern w:val="0"/>
                <w:sz w:val="22"/>
                <w:szCs w:val="22"/>
                <w:lang w:eastAsia="zh-CN"/>
              </w:rPr>
            </w:pPr>
            <w:r>
              <w:rPr>
                <w:rFonts w:hint="eastAsia" w:ascii="宋体" w:hAnsi="宋体" w:cs="宋体"/>
                <w:color w:val="000000"/>
                <w:kern w:val="0"/>
                <w:sz w:val="22"/>
                <w:szCs w:val="22"/>
              </w:rPr>
              <w:t>6</w:t>
            </w:r>
            <w:r>
              <w:rPr>
                <w:rFonts w:hint="eastAsia" w:ascii="宋体" w:hAnsi="宋体" w:cs="宋体"/>
                <w:color w:val="000000"/>
                <w:kern w:val="0"/>
                <w:sz w:val="22"/>
                <w:szCs w:val="22"/>
                <w:lang w:val="en-US" w:eastAsia="zh-CN"/>
              </w:rPr>
              <w:t>2</w:t>
            </w:r>
          </w:p>
        </w:tc>
        <w:tc>
          <w:tcPr>
            <w:tcW w:w="2106" w:type="pct"/>
            <w:vMerge w:val="restart"/>
            <w:tcBorders>
              <w:top w:val="nil"/>
              <w:left w:val="single" w:color="auto" w:sz="4" w:space="0"/>
              <w:bottom w:val="single" w:color="auto" w:sz="4" w:space="0"/>
              <w:right w:val="single" w:color="auto" w:sz="4" w:space="0"/>
            </w:tcBorders>
            <w:shd w:val="clear" w:color="auto" w:fill="auto"/>
            <w:noWrap/>
            <w:vAlign w:val="center"/>
          </w:tcPr>
          <w:p w14:paraId="676C868D">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广东梁涛建筑工程有限公司</w:t>
            </w:r>
          </w:p>
        </w:tc>
        <w:tc>
          <w:tcPr>
            <w:tcW w:w="2395" w:type="pct"/>
            <w:tcBorders>
              <w:top w:val="nil"/>
              <w:left w:val="nil"/>
              <w:bottom w:val="single" w:color="auto" w:sz="4" w:space="0"/>
              <w:right w:val="single" w:color="auto" w:sz="4" w:space="0"/>
            </w:tcBorders>
            <w:shd w:val="clear" w:color="auto" w:fill="auto"/>
            <w:noWrap/>
            <w:vAlign w:val="center"/>
          </w:tcPr>
          <w:p w14:paraId="045AEF97">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市政公用工程施工总承包二级</w:t>
            </w:r>
          </w:p>
        </w:tc>
      </w:tr>
      <w:tr w14:paraId="117AAD22">
        <w:tblPrEx>
          <w:tblCellMar>
            <w:top w:w="0" w:type="dxa"/>
            <w:left w:w="108" w:type="dxa"/>
            <w:bottom w:w="0" w:type="dxa"/>
            <w:right w:w="108" w:type="dxa"/>
          </w:tblCellMar>
        </w:tblPrEx>
        <w:trPr>
          <w:trHeight w:val="567" w:hRule="atLeast"/>
        </w:trPr>
        <w:tc>
          <w:tcPr>
            <w:tcW w:w="498" w:type="pct"/>
            <w:vMerge w:val="continue"/>
            <w:tcBorders>
              <w:top w:val="nil"/>
              <w:left w:val="single" w:color="auto" w:sz="4" w:space="0"/>
              <w:bottom w:val="single" w:color="auto" w:sz="4" w:space="0"/>
              <w:right w:val="single" w:color="auto" w:sz="4" w:space="0"/>
            </w:tcBorders>
            <w:vAlign w:val="center"/>
          </w:tcPr>
          <w:p w14:paraId="258ADBFB">
            <w:pPr>
              <w:widowControl/>
              <w:jc w:val="left"/>
              <w:rPr>
                <w:rFonts w:ascii="宋体" w:hAnsi="宋体" w:cs="宋体"/>
                <w:color w:val="000000"/>
                <w:kern w:val="0"/>
                <w:sz w:val="22"/>
                <w:szCs w:val="22"/>
              </w:rPr>
            </w:pPr>
          </w:p>
        </w:tc>
        <w:tc>
          <w:tcPr>
            <w:tcW w:w="2106" w:type="pct"/>
            <w:vMerge w:val="continue"/>
            <w:tcBorders>
              <w:top w:val="nil"/>
              <w:left w:val="single" w:color="auto" w:sz="4" w:space="0"/>
              <w:bottom w:val="single" w:color="auto" w:sz="4" w:space="0"/>
              <w:right w:val="single" w:color="auto" w:sz="4" w:space="0"/>
            </w:tcBorders>
            <w:vAlign w:val="center"/>
          </w:tcPr>
          <w:p w14:paraId="4075AA47">
            <w:pPr>
              <w:widowControl/>
              <w:jc w:val="left"/>
              <w:rPr>
                <w:rFonts w:ascii="宋体" w:hAnsi="宋体" w:cs="宋体"/>
                <w:color w:val="000000"/>
                <w:kern w:val="0"/>
                <w:sz w:val="22"/>
                <w:szCs w:val="22"/>
              </w:rPr>
            </w:pPr>
          </w:p>
        </w:tc>
        <w:tc>
          <w:tcPr>
            <w:tcW w:w="2395" w:type="pct"/>
            <w:tcBorders>
              <w:top w:val="nil"/>
              <w:left w:val="nil"/>
              <w:bottom w:val="single" w:color="auto" w:sz="4" w:space="0"/>
              <w:right w:val="single" w:color="auto" w:sz="4" w:space="0"/>
            </w:tcBorders>
            <w:shd w:val="clear" w:color="auto" w:fill="auto"/>
            <w:noWrap/>
            <w:vAlign w:val="center"/>
          </w:tcPr>
          <w:p w14:paraId="46F9F104">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建筑工程施工总承包二级</w:t>
            </w:r>
          </w:p>
        </w:tc>
      </w:tr>
      <w:tr w14:paraId="44892AA0">
        <w:tblPrEx>
          <w:tblCellMar>
            <w:top w:w="0" w:type="dxa"/>
            <w:left w:w="108" w:type="dxa"/>
            <w:bottom w:w="0" w:type="dxa"/>
            <w:right w:w="108" w:type="dxa"/>
          </w:tblCellMar>
        </w:tblPrEx>
        <w:trPr>
          <w:trHeight w:val="567" w:hRule="atLeast"/>
        </w:trPr>
        <w:tc>
          <w:tcPr>
            <w:tcW w:w="498" w:type="pct"/>
            <w:tcBorders>
              <w:top w:val="nil"/>
              <w:left w:val="single" w:color="auto" w:sz="4" w:space="0"/>
              <w:bottom w:val="single" w:color="auto" w:sz="4" w:space="0"/>
              <w:right w:val="single" w:color="auto" w:sz="4" w:space="0"/>
            </w:tcBorders>
            <w:shd w:val="clear" w:color="auto" w:fill="auto"/>
            <w:noWrap/>
            <w:vAlign w:val="center"/>
          </w:tcPr>
          <w:p w14:paraId="180B1A88">
            <w:pPr>
              <w:widowControl/>
              <w:jc w:val="center"/>
              <w:rPr>
                <w:rFonts w:hint="eastAsia" w:ascii="宋体" w:hAnsi="宋体" w:eastAsia="宋体" w:cs="宋体"/>
                <w:color w:val="000000"/>
                <w:kern w:val="0"/>
                <w:sz w:val="22"/>
                <w:szCs w:val="22"/>
                <w:lang w:eastAsia="zh-CN"/>
              </w:rPr>
            </w:pPr>
            <w:r>
              <w:rPr>
                <w:rFonts w:hint="eastAsia" w:ascii="宋体" w:hAnsi="宋体" w:cs="宋体"/>
                <w:color w:val="000000"/>
                <w:kern w:val="0"/>
                <w:sz w:val="22"/>
                <w:szCs w:val="22"/>
              </w:rPr>
              <w:t>6</w:t>
            </w:r>
            <w:r>
              <w:rPr>
                <w:rFonts w:hint="eastAsia" w:ascii="宋体" w:hAnsi="宋体" w:cs="宋体"/>
                <w:color w:val="000000"/>
                <w:kern w:val="0"/>
                <w:sz w:val="22"/>
                <w:szCs w:val="22"/>
                <w:lang w:val="en-US" w:eastAsia="zh-CN"/>
              </w:rPr>
              <w:t>3</w:t>
            </w:r>
          </w:p>
        </w:tc>
        <w:tc>
          <w:tcPr>
            <w:tcW w:w="2106" w:type="pct"/>
            <w:tcBorders>
              <w:top w:val="nil"/>
              <w:left w:val="nil"/>
              <w:bottom w:val="single" w:color="auto" w:sz="4" w:space="0"/>
              <w:right w:val="single" w:color="auto" w:sz="4" w:space="0"/>
            </w:tcBorders>
            <w:shd w:val="clear" w:color="auto" w:fill="auto"/>
            <w:noWrap/>
            <w:vAlign w:val="center"/>
          </w:tcPr>
          <w:p w14:paraId="7740F21E">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广东凌湖建设有限公司</w:t>
            </w:r>
          </w:p>
        </w:tc>
        <w:tc>
          <w:tcPr>
            <w:tcW w:w="2395" w:type="pct"/>
            <w:tcBorders>
              <w:top w:val="nil"/>
              <w:left w:val="nil"/>
              <w:bottom w:val="single" w:color="auto" w:sz="4" w:space="0"/>
              <w:right w:val="single" w:color="auto" w:sz="4" w:space="0"/>
            </w:tcBorders>
            <w:shd w:val="clear" w:color="auto" w:fill="auto"/>
            <w:noWrap/>
            <w:vAlign w:val="center"/>
          </w:tcPr>
          <w:p w14:paraId="4536DEE5">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市政公用工程施工总承包二级</w:t>
            </w:r>
          </w:p>
        </w:tc>
      </w:tr>
      <w:tr w14:paraId="303B593F">
        <w:tblPrEx>
          <w:tblCellMar>
            <w:top w:w="0" w:type="dxa"/>
            <w:left w:w="108" w:type="dxa"/>
            <w:bottom w:w="0" w:type="dxa"/>
            <w:right w:w="108" w:type="dxa"/>
          </w:tblCellMar>
        </w:tblPrEx>
        <w:trPr>
          <w:trHeight w:val="567" w:hRule="atLeast"/>
        </w:trPr>
        <w:tc>
          <w:tcPr>
            <w:tcW w:w="498" w:type="pct"/>
            <w:tcBorders>
              <w:top w:val="nil"/>
              <w:left w:val="single" w:color="auto" w:sz="4" w:space="0"/>
              <w:bottom w:val="single" w:color="auto" w:sz="4" w:space="0"/>
              <w:right w:val="single" w:color="auto" w:sz="4" w:space="0"/>
            </w:tcBorders>
            <w:shd w:val="clear" w:color="auto" w:fill="auto"/>
            <w:noWrap/>
            <w:vAlign w:val="center"/>
          </w:tcPr>
          <w:p w14:paraId="70F4B5A1">
            <w:pPr>
              <w:widowControl/>
              <w:jc w:val="center"/>
              <w:rPr>
                <w:rFonts w:hint="eastAsia" w:ascii="宋体" w:hAnsi="宋体" w:eastAsia="宋体" w:cs="宋体"/>
                <w:color w:val="000000"/>
                <w:kern w:val="0"/>
                <w:sz w:val="22"/>
                <w:szCs w:val="22"/>
                <w:lang w:eastAsia="zh-CN"/>
              </w:rPr>
            </w:pPr>
            <w:r>
              <w:rPr>
                <w:rFonts w:hint="eastAsia" w:ascii="宋体" w:hAnsi="宋体" w:cs="宋体"/>
                <w:color w:val="000000"/>
                <w:kern w:val="0"/>
                <w:sz w:val="22"/>
                <w:szCs w:val="22"/>
              </w:rPr>
              <w:t>6</w:t>
            </w:r>
            <w:r>
              <w:rPr>
                <w:rFonts w:hint="eastAsia" w:ascii="宋体" w:hAnsi="宋体" w:cs="宋体"/>
                <w:color w:val="000000"/>
                <w:kern w:val="0"/>
                <w:sz w:val="22"/>
                <w:szCs w:val="22"/>
                <w:lang w:val="en-US" w:eastAsia="zh-CN"/>
              </w:rPr>
              <w:t>4</w:t>
            </w:r>
          </w:p>
        </w:tc>
        <w:tc>
          <w:tcPr>
            <w:tcW w:w="2106" w:type="pct"/>
            <w:tcBorders>
              <w:top w:val="nil"/>
              <w:left w:val="nil"/>
              <w:bottom w:val="single" w:color="auto" w:sz="4" w:space="0"/>
              <w:right w:val="single" w:color="auto" w:sz="4" w:space="0"/>
            </w:tcBorders>
            <w:shd w:val="clear" w:color="auto" w:fill="auto"/>
            <w:noWrap/>
            <w:vAlign w:val="center"/>
          </w:tcPr>
          <w:p w14:paraId="29BB101D">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广东领永建筑工程有限公司</w:t>
            </w:r>
          </w:p>
        </w:tc>
        <w:tc>
          <w:tcPr>
            <w:tcW w:w="2395" w:type="pct"/>
            <w:tcBorders>
              <w:top w:val="nil"/>
              <w:left w:val="nil"/>
              <w:bottom w:val="single" w:color="auto" w:sz="4" w:space="0"/>
              <w:right w:val="single" w:color="auto" w:sz="4" w:space="0"/>
            </w:tcBorders>
            <w:shd w:val="clear" w:color="auto" w:fill="auto"/>
            <w:noWrap/>
            <w:vAlign w:val="center"/>
          </w:tcPr>
          <w:p w14:paraId="0ADE32BA">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市政公用工程施工总承包二级</w:t>
            </w:r>
          </w:p>
        </w:tc>
      </w:tr>
      <w:tr w14:paraId="38EB23FA">
        <w:tblPrEx>
          <w:tblCellMar>
            <w:top w:w="0" w:type="dxa"/>
            <w:left w:w="108" w:type="dxa"/>
            <w:bottom w:w="0" w:type="dxa"/>
            <w:right w:w="108" w:type="dxa"/>
          </w:tblCellMar>
        </w:tblPrEx>
        <w:trPr>
          <w:trHeight w:val="567" w:hRule="atLeast"/>
        </w:trPr>
        <w:tc>
          <w:tcPr>
            <w:tcW w:w="498" w:type="pct"/>
            <w:tcBorders>
              <w:top w:val="nil"/>
              <w:left w:val="single" w:color="auto" w:sz="4" w:space="0"/>
              <w:bottom w:val="single" w:color="auto" w:sz="4" w:space="0"/>
              <w:right w:val="single" w:color="auto" w:sz="4" w:space="0"/>
            </w:tcBorders>
            <w:shd w:val="clear" w:color="auto" w:fill="auto"/>
            <w:noWrap/>
            <w:vAlign w:val="center"/>
          </w:tcPr>
          <w:p w14:paraId="1ADC7FBA">
            <w:pPr>
              <w:widowControl/>
              <w:jc w:val="center"/>
              <w:rPr>
                <w:rFonts w:hint="eastAsia" w:ascii="宋体" w:hAnsi="宋体" w:eastAsia="宋体" w:cs="宋体"/>
                <w:color w:val="000000"/>
                <w:kern w:val="0"/>
                <w:sz w:val="22"/>
                <w:szCs w:val="22"/>
                <w:lang w:eastAsia="zh-CN"/>
              </w:rPr>
            </w:pPr>
            <w:r>
              <w:rPr>
                <w:rFonts w:hint="eastAsia" w:ascii="宋体" w:hAnsi="宋体" w:cs="宋体"/>
                <w:color w:val="000000"/>
                <w:kern w:val="0"/>
                <w:sz w:val="22"/>
                <w:szCs w:val="22"/>
              </w:rPr>
              <w:t>6</w:t>
            </w:r>
            <w:r>
              <w:rPr>
                <w:rFonts w:hint="eastAsia" w:ascii="宋体" w:hAnsi="宋体" w:cs="宋体"/>
                <w:color w:val="000000"/>
                <w:kern w:val="0"/>
                <w:sz w:val="22"/>
                <w:szCs w:val="22"/>
                <w:lang w:val="en-US" w:eastAsia="zh-CN"/>
              </w:rPr>
              <w:t>5</w:t>
            </w:r>
          </w:p>
        </w:tc>
        <w:tc>
          <w:tcPr>
            <w:tcW w:w="2106" w:type="pct"/>
            <w:tcBorders>
              <w:top w:val="nil"/>
              <w:left w:val="nil"/>
              <w:bottom w:val="single" w:color="auto" w:sz="4" w:space="0"/>
              <w:right w:val="single" w:color="auto" w:sz="4" w:space="0"/>
            </w:tcBorders>
            <w:shd w:val="clear" w:color="auto" w:fill="auto"/>
            <w:noWrap/>
            <w:vAlign w:val="center"/>
          </w:tcPr>
          <w:p w14:paraId="559F8441">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广东领阅建筑工程有限公司</w:t>
            </w:r>
          </w:p>
        </w:tc>
        <w:tc>
          <w:tcPr>
            <w:tcW w:w="2395" w:type="pct"/>
            <w:tcBorders>
              <w:top w:val="nil"/>
              <w:left w:val="nil"/>
              <w:bottom w:val="single" w:color="auto" w:sz="4" w:space="0"/>
              <w:right w:val="single" w:color="auto" w:sz="4" w:space="0"/>
            </w:tcBorders>
            <w:shd w:val="clear" w:color="auto" w:fill="auto"/>
            <w:noWrap/>
            <w:vAlign w:val="center"/>
          </w:tcPr>
          <w:p w14:paraId="4577A2C6">
            <w:pPr>
              <w:widowControl/>
              <w:jc w:val="center"/>
              <w:rPr>
                <w:rFonts w:hint="eastAsia" w:ascii="宋体" w:hAnsi="宋体" w:cs="宋体"/>
                <w:kern w:val="0"/>
                <w:sz w:val="22"/>
                <w:szCs w:val="22"/>
              </w:rPr>
            </w:pPr>
            <w:r>
              <w:rPr>
                <w:rFonts w:hint="eastAsia" w:ascii="宋体" w:hAnsi="宋体" w:cs="宋体"/>
                <w:kern w:val="0"/>
                <w:sz w:val="22"/>
                <w:szCs w:val="22"/>
              </w:rPr>
              <w:t xml:space="preserve"> 市政公用工程施工总承包二级</w:t>
            </w:r>
          </w:p>
        </w:tc>
      </w:tr>
      <w:tr w14:paraId="4687A449">
        <w:tblPrEx>
          <w:tblCellMar>
            <w:top w:w="0" w:type="dxa"/>
            <w:left w:w="108" w:type="dxa"/>
            <w:bottom w:w="0" w:type="dxa"/>
            <w:right w:w="108" w:type="dxa"/>
          </w:tblCellMar>
        </w:tblPrEx>
        <w:trPr>
          <w:trHeight w:val="567" w:hRule="atLeast"/>
        </w:trPr>
        <w:tc>
          <w:tcPr>
            <w:tcW w:w="498" w:type="pct"/>
            <w:tcBorders>
              <w:top w:val="nil"/>
              <w:left w:val="single" w:color="auto" w:sz="4" w:space="0"/>
              <w:bottom w:val="single" w:color="auto" w:sz="4" w:space="0"/>
              <w:right w:val="single" w:color="auto" w:sz="4" w:space="0"/>
            </w:tcBorders>
            <w:shd w:val="clear" w:color="auto" w:fill="auto"/>
            <w:noWrap/>
            <w:vAlign w:val="center"/>
          </w:tcPr>
          <w:p w14:paraId="35B0C593">
            <w:pPr>
              <w:widowControl/>
              <w:jc w:val="center"/>
              <w:rPr>
                <w:rFonts w:hint="eastAsia" w:ascii="宋体" w:hAnsi="宋体" w:eastAsia="宋体" w:cs="宋体"/>
                <w:color w:val="000000"/>
                <w:kern w:val="0"/>
                <w:sz w:val="22"/>
                <w:szCs w:val="22"/>
                <w:lang w:eastAsia="zh-CN"/>
              </w:rPr>
            </w:pPr>
            <w:r>
              <w:rPr>
                <w:rFonts w:hint="eastAsia" w:ascii="宋体" w:hAnsi="宋体" w:cs="宋体"/>
                <w:color w:val="000000"/>
                <w:kern w:val="0"/>
                <w:sz w:val="22"/>
                <w:szCs w:val="22"/>
              </w:rPr>
              <w:t>6</w:t>
            </w:r>
            <w:r>
              <w:rPr>
                <w:rFonts w:hint="eastAsia" w:ascii="宋体" w:hAnsi="宋体" w:cs="宋体"/>
                <w:color w:val="000000"/>
                <w:kern w:val="0"/>
                <w:sz w:val="22"/>
                <w:szCs w:val="22"/>
                <w:lang w:val="en-US" w:eastAsia="zh-CN"/>
              </w:rPr>
              <w:t>6</w:t>
            </w:r>
          </w:p>
        </w:tc>
        <w:tc>
          <w:tcPr>
            <w:tcW w:w="2106" w:type="pct"/>
            <w:tcBorders>
              <w:top w:val="nil"/>
              <w:left w:val="nil"/>
              <w:bottom w:val="single" w:color="auto" w:sz="4" w:space="0"/>
              <w:right w:val="single" w:color="auto" w:sz="4" w:space="0"/>
            </w:tcBorders>
            <w:shd w:val="clear" w:color="auto" w:fill="auto"/>
            <w:noWrap/>
            <w:vAlign w:val="center"/>
          </w:tcPr>
          <w:p w14:paraId="2E7008ED">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广东六立建设工程有限公司</w:t>
            </w:r>
          </w:p>
        </w:tc>
        <w:tc>
          <w:tcPr>
            <w:tcW w:w="2395" w:type="pct"/>
            <w:tcBorders>
              <w:top w:val="nil"/>
              <w:left w:val="nil"/>
              <w:bottom w:val="single" w:color="auto" w:sz="4" w:space="0"/>
              <w:right w:val="single" w:color="auto" w:sz="4" w:space="0"/>
            </w:tcBorders>
            <w:shd w:val="clear" w:color="auto" w:fill="auto"/>
            <w:noWrap/>
            <w:vAlign w:val="center"/>
          </w:tcPr>
          <w:p w14:paraId="457B11EE">
            <w:pPr>
              <w:widowControl/>
              <w:jc w:val="center"/>
              <w:rPr>
                <w:rFonts w:hint="eastAsia" w:ascii="宋体" w:hAnsi="宋体" w:cs="宋体"/>
                <w:kern w:val="0"/>
                <w:sz w:val="22"/>
                <w:szCs w:val="22"/>
              </w:rPr>
            </w:pPr>
            <w:r>
              <w:rPr>
                <w:rFonts w:hint="eastAsia" w:ascii="宋体" w:hAnsi="宋体" w:cs="宋体"/>
                <w:kern w:val="0"/>
                <w:sz w:val="22"/>
                <w:szCs w:val="22"/>
              </w:rPr>
              <w:t>建筑工程施工总承包二级</w:t>
            </w:r>
          </w:p>
        </w:tc>
      </w:tr>
      <w:tr w14:paraId="37FD98EE">
        <w:tblPrEx>
          <w:tblCellMar>
            <w:top w:w="0" w:type="dxa"/>
            <w:left w:w="108" w:type="dxa"/>
            <w:bottom w:w="0" w:type="dxa"/>
            <w:right w:w="108" w:type="dxa"/>
          </w:tblCellMar>
        </w:tblPrEx>
        <w:trPr>
          <w:trHeight w:val="567" w:hRule="atLeast"/>
        </w:trPr>
        <w:tc>
          <w:tcPr>
            <w:tcW w:w="498" w:type="pct"/>
            <w:tcBorders>
              <w:top w:val="nil"/>
              <w:left w:val="single" w:color="auto" w:sz="4" w:space="0"/>
              <w:bottom w:val="single" w:color="auto" w:sz="4" w:space="0"/>
              <w:right w:val="single" w:color="auto" w:sz="4" w:space="0"/>
            </w:tcBorders>
            <w:shd w:val="clear" w:color="auto" w:fill="auto"/>
            <w:noWrap/>
            <w:vAlign w:val="center"/>
          </w:tcPr>
          <w:p w14:paraId="537425AF">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67</w:t>
            </w:r>
          </w:p>
        </w:tc>
        <w:tc>
          <w:tcPr>
            <w:tcW w:w="2106" w:type="pct"/>
            <w:tcBorders>
              <w:top w:val="nil"/>
              <w:left w:val="nil"/>
              <w:bottom w:val="single" w:color="auto" w:sz="4" w:space="0"/>
              <w:right w:val="single" w:color="auto" w:sz="4" w:space="0"/>
            </w:tcBorders>
            <w:shd w:val="clear" w:color="auto" w:fill="auto"/>
            <w:noWrap/>
            <w:vAlign w:val="center"/>
          </w:tcPr>
          <w:p w14:paraId="02BACEF1">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广东缕誉建筑工程有限公司</w:t>
            </w:r>
          </w:p>
        </w:tc>
        <w:tc>
          <w:tcPr>
            <w:tcW w:w="2395" w:type="pct"/>
            <w:tcBorders>
              <w:top w:val="nil"/>
              <w:left w:val="nil"/>
              <w:bottom w:val="single" w:color="auto" w:sz="4" w:space="0"/>
              <w:right w:val="single" w:color="auto" w:sz="4" w:space="0"/>
            </w:tcBorders>
            <w:shd w:val="clear" w:color="auto" w:fill="auto"/>
            <w:noWrap/>
            <w:vAlign w:val="center"/>
          </w:tcPr>
          <w:p w14:paraId="63405D6C">
            <w:pPr>
              <w:widowControl/>
              <w:jc w:val="center"/>
              <w:rPr>
                <w:rFonts w:hint="eastAsia" w:ascii="宋体" w:hAnsi="宋体" w:cs="宋体"/>
                <w:kern w:val="0"/>
                <w:sz w:val="22"/>
                <w:szCs w:val="22"/>
              </w:rPr>
            </w:pPr>
            <w:r>
              <w:rPr>
                <w:rFonts w:hint="eastAsia" w:ascii="宋体" w:hAnsi="宋体" w:cs="宋体"/>
                <w:kern w:val="0"/>
                <w:sz w:val="22"/>
                <w:szCs w:val="22"/>
              </w:rPr>
              <w:t>建筑工程施工总承包二级</w:t>
            </w:r>
          </w:p>
        </w:tc>
      </w:tr>
      <w:tr w14:paraId="4B16FA1A">
        <w:tblPrEx>
          <w:tblCellMar>
            <w:top w:w="0" w:type="dxa"/>
            <w:left w:w="108" w:type="dxa"/>
            <w:bottom w:w="0" w:type="dxa"/>
            <w:right w:w="108" w:type="dxa"/>
          </w:tblCellMar>
        </w:tblPrEx>
        <w:trPr>
          <w:trHeight w:val="567" w:hRule="atLeast"/>
        </w:trPr>
        <w:tc>
          <w:tcPr>
            <w:tcW w:w="498" w:type="pct"/>
            <w:tcBorders>
              <w:top w:val="nil"/>
              <w:left w:val="single" w:color="auto" w:sz="4" w:space="0"/>
              <w:bottom w:val="single" w:color="auto" w:sz="4" w:space="0"/>
              <w:right w:val="single" w:color="auto" w:sz="4" w:space="0"/>
            </w:tcBorders>
            <w:shd w:val="clear" w:color="auto" w:fill="auto"/>
            <w:noWrap/>
            <w:vAlign w:val="center"/>
          </w:tcPr>
          <w:p w14:paraId="0DEE3EBE">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68</w:t>
            </w:r>
          </w:p>
        </w:tc>
        <w:tc>
          <w:tcPr>
            <w:tcW w:w="2106" w:type="pct"/>
            <w:tcBorders>
              <w:top w:val="nil"/>
              <w:left w:val="nil"/>
              <w:bottom w:val="single" w:color="auto" w:sz="4" w:space="0"/>
              <w:right w:val="single" w:color="auto" w:sz="4" w:space="0"/>
            </w:tcBorders>
            <w:shd w:val="clear" w:color="auto" w:fill="auto"/>
            <w:noWrap/>
            <w:vAlign w:val="center"/>
          </w:tcPr>
          <w:p w14:paraId="6F5A7515">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广东绿信建设工程有限公司</w:t>
            </w:r>
          </w:p>
        </w:tc>
        <w:tc>
          <w:tcPr>
            <w:tcW w:w="2395" w:type="pct"/>
            <w:tcBorders>
              <w:top w:val="nil"/>
              <w:left w:val="nil"/>
              <w:bottom w:val="single" w:color="auto" w:sz="4" w:space="0"/>
              <w:right w:val="single" w:color="auto" w:sz="4" w:space="0"/>
            </w:tcBorders>
            <w:shd w:val="clear" w:color="auto" w:fill="auto"/>
            <w:noWrap/>
            <w:vAlign w:val="center"/>
          </w:tcPr>
          <w:p w14:paraId="25715873">
            <w:pPr>
              <w:widowControl/>
              <w:jc w:val="center"/>
              <w:rPr>
                <w:rFonts w:hint="eastAsia" w:ascii="宋体" w:hAnsi="宋体" w:cs="宋体"/>
                <w:kern w:val="0"/>
                <w:sz w:val="22"/>
                <w:szCs w:val="22"/>
              </w:rPr>
            </w:pPr>
            <w:r>
              <w:rPr>
                <w:rFonts w:hint="eastAsia" w:ascii="宋体" w:hAnsi="宋体" w:cs="宋体"/>
                <w:kern w:val="0"/>
                <w:sz w:val="22"/>
                <w:szCs w:val="22"/>
              </w:rPr>
              <w:t xml:space="preserve"> 市政公用工程施工总承包二级</w:t>
            </w:r>
          </w:p>
        </w:tc>
      </w:tr>
      <w:tr w14:paraId="79B6BA86">
        <w:tblPrEx>
          <w:tblCellMar>
            <w:top w:w="0" w:type="dxa"/>
            <w:left w:w="108" w:type="dxa"/>
            <w:bottom w:w="0" w:type="dxa"/>
            <w:right w:w="108" w:type="dxa"/>
          </w:tblCellMar>
        </w:tblPrEx>
        <w:trPr>
          <w:trHeight w:val="567" w:hRule="atLeast"/>
        </w:trPr>
        <w:tc>
          <w:tcPr>
            <w:tcW w:w="498" w:type="pct"/>
            <w:vMerge w:val="restart"/>
            <w:tcBorders>
              <w:top w:val="nil"/>
              <w:left w:val="single" w:color="auto" w:sz="4" w:space="0"/>
              <w:bottom w:val="single" w:color="auto" w:sz="4" w:space="0"/>
              <w:right w:val="single" w:color="auto" w:sz="4" w:space="0"/>
            </w:tcBorders>
            <w:shd w:val="clear" w:color="auto" w:fill="auto"/>
            <w:noWrap/>
            <w:vAlign w:val="center"/>
          </w:tcPr>
          <w:p w14:paraId="3491A777">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69</w:t>
            </w:r>
          </w:p>
        </w:tc>
        <w:tc>
          <w:tcPr>
            <w:tcW w:w="2106" w:type="pct"/>
            <w:vMerge w:val="restart"/>
            <w:tcBorders>
              <w:top w:val="nil"/>
              <w:left w:val="single" w:color="auto" w:sz="4" w:space="0"/>
              <w:bottom w:val="single" w:color="auto" w:sz="4" w:space="0"/>
              <w:right w:val="single" w:color="auto" w:sz="4" w:space="0"/>
            </w:tcBorders>
            <w:shd w:val="clear" w:color="auto" w:fill="auto"/>
            <w:noWrap/>
            <w:vAlign w:val="center"/>
          </w:tcPr>
          <w:p w14:paraId="1DEBCEA2">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广东脉庭建筑有限公司</w:t>
            </w:r>
          </w:p>
        </w:tc>
        <w:tc>
          <w:tcPr>
            <w:tcW w:w="2395" w:type="pct"/>
            <w:tcBorders>
              <w:top w:val="nil"/>
              <w:left w:val="nil"/>
              <w:bottom w:val="single" w:color="auto" w:sz="4" w:space="0"/>
              <w:right w:val="single" w:color="auto" w:sz="4" w:space="0"/>
            </w:tcBorders>
            <w:shd w:val="clear" w:color="auto" w:fill="auto"/>
            <w:noWrap/>
            <w:vAlign w:val="center"/>
          </w:tcPr>
          <w:p w14:paraId="30479830">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建筑工程施工总承包二级</w:t>
            </w:r>
          </w:p>
        </w:tc>
      </w:tr>
      <w:tr w14:paraId="5E7F2BAA">
        <w:tblPrEx>
          <w:tblCellMar>
            <w:top w:w="0" w:type="dxa"/>
            <w:left w:w="108" w:type="dxa"/>
            <w:bottom w:w="0" w:type="dxa"/>
            <w:right w:w="108" w:type="dxa"/>
          </w:tblCellMar>
        </w:tblPrEx>
        <w:trPr>
          <w:trHeight w:val="567" w:hRule="atLeast"/>
        </w:trPr>
        <w:tc>
          <w:tcPr>
            <w:tcW w:w="498" w:type="pct"/>
            <w:vMerge w:val="continue"/>
            <w:tcBorders>
              <w:top w:val="nil"/>
              <w:left w:val="single" w:color="auto" w:sz="4" w:space="0"/>
              <w:bottom w:val="single" w:color="auto" w:sz="4" w:space="0"/>
              <w:right w:val="single" w:color="auto" w:sz="4" w:space="0"/>
            </w:tcBorders>
            <w:vAlign w:val="center"/>
          </w:tcPr>
          <w:p w14:paraId="6521CBD1">
            <w:pPr>
              <w:widowControl/>
              <w:jc w:val="left"/>
              <w:rPr>
                <w:rFonts w:ascii="宋体" w:hAnsi="宋体" w:cs="宋体"/>
                <w:color w:val="000000"/>
                <w:kern w:val="0"/>
                <w:sz w:val="22"/>
                <w:szCs w:val="22"/>
              </w:rPr>
            </w:pPr>
          </w:p>
        </w:tc>
        <w:tc>
          <w:tcPr>
            <w:tcW w:w="2106" w:type="pct"/>
            <w:vMerge w:val="continue"/>
            <w:tcBorders>
              <w:top w:val="nil"/>
              <w:left w:val="single" w:color="auto" w:sz="4" w:space="0"/>
              <w:bottom w:val="single" w:color="auto" w:sz="4" w:space="0"/>
              <w:right w:val="single" w:color="auto" w:sz="4" w:space="0"/>
            </w:tcBorders>
            <w:vAlign w:val="center"/>
          </w:tcPr>
          <w:p w14:paraId="5329884A">
            <w:pPr>
              <w:widowControl/>
              <w:jc w:val="left"/>
              <w:rPr>
                <w:rFonts w:ascii="宋体" w:hAnsi="宋体" w:cs="宋体"/>
                <w:color w:val="000000"/>
                <w:kern w:val="0"/>
                <w:sz w:val="22"/>
                <w:szCs w:val="22"/>
              </w:rPr>
            </w:pPr>
          </w:p>
        </w:tc>
        <w:tc>
          <w:tcPr>
            <w:tcW w:w="2395" w:type="pct"/>
            <w:tcBorders>
              <w:top w:val="nil"/>
              <w:left w:val="nil"/>
              <w:bottom w:val="single" w:color="auto" w:sz="4" w:space="0"/>
              <w:right w:val="single" w:color="auto" w:sz="4" w:space="0"/>
            </w:tcBorders>
            <w:shd w:val="clear" w:color="auto" w:fill="auto"/>
            <w:noWrap/>
            <w:vAlign w:val="center"/>
          </w:tcPr>
          <w:p w14:paraId="2E95F39F">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市政公用工程施工总承包二级</w:t>
            </w:r>
          </w:p>
        </w:tc>
      </w:tr>
      <w:tr w14:paraId="27D1374E">
        <w:tblPrEx>
          <w:tblCellMar>
            <w:top w:w="0" w:type="dxa"/>
            <w:left w:w="108" w:type="dxa"/>
            <w:bottom w:w="0" w:type="dxa"/>
            <w:right w:w="108" w:type="dxa"/>
          </w:tblCellMar>
        </w:tblPrEx>
        <w:trPr>
          <w:trHeight w:val="567" w:hRule="atLeast"/>
        </w:trPr>
        <w:tc>
          <w:tcPr>
            <w:tcW w:w="498" w:type="pct"/>
            <w:tcBorders>
              <w:top w:val="nil"/>
              <w:left w:val="single" w:color="auto" w:sz="4" w:space="0"/>
              <w:bottom w:val="single" w:color="auto" w:sz="4" w:space="0"/>
              <w:right w:val="single" w:color="auto" w:sz="4" w:space="0"/>
            </w:tcBorders>
            <w:shd w:val="clear" w:color="auto" w:fill="auto"/>
            <w:noWrap/>
            <w:vAlign w:val="center"/>
          </w:tcPr>
          <w:p w14:paraId="6E52DFDC">
            <w:pPr>
              <w:widowControl/>
              <w:jc w:val="center"/>
              <w:rPr>
                <w:rFonts w:hint="eastAsia" w:ascii="宋体" w:hAnsi="宋体" w:eastAsia="宋体" w:cs="宋体"/>
                <w:color w:val="000000"/>
                <w:kern w:val="0"/>
                <w:sz w:val="22"/>
                <w:szCs w:val="22"/>
                <w:lang w:eastAsia="zh-CN"/>
              </w:rPr>
            </w:pPr>
            <w:r>
              <w:rPr>
                <w:rFonts w:hint="eastAsia" w:ascii="宋体" w:hAnsi="宋体" w:cs="宋体"/>
                <w:color w:val="000000"/>
                <w:kern w:val="0"/>
                <w:sz w:val="22"/>
                <w:szCs w:val="22"/>
              </w:rPr>
              <w:t>7</w:t>
            </w:r>
            <w:r>
              <w:rPr>
                <w:rFonts w:hint="eastAsia" w:ascii="宋体" w:hAnsi="宋体" w:cs="宋体"/>
                <w:color w:val="000000"/>
                <w:kern w:val="0"/>
                <w:sz w:val="22"/>
                <w:szCs w:val="22"/>
                <w:lang w:val="en-US" w:eastAsia="zh-CN"/>
              </w:rPr>
              <w:t>0</w:t>
            </w:r>
          </w:p>
        </w:tc>
        <w:tc>
          <w:tcPr>
            <w:tcW w:w="2106" w:type="pct"/>
            <w:tcBorders>
              <w:top w:val="nil"/>
              <w:left w:val="nil"/>
              <w:bottom w:val="single" w:color="auto" w:sz="4" w:space="0"/>
              <w:right w:val="single" w:color="auto" w:sz="4" w:space="0"/>
            </w:tcBorders>
            <w:shd w:val="clear" w:color="auto" w:fill="auto"/>
            <w:noWrap/>
            <w:vAlign w:val="center"/>
          </w:tcPr>
          <w:p w14:paraId="153A01F4">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广东美木建设有限公司</w:t>
            </w:r>
          </w:p>
        </w:tc>
        <w:tc>
          <w:tcPr>
            <w:tcW w:w="2395" w:type="pct"/>
            <w:tcBorders>
              <w:top w:val="nil"/>
              <w:left w:val="nil"/>
              <w:bottom w:val="single" w:color="auto" w:sz="4" w:space="0"/>
              <w:right w:val="single" w:color="auto" w:sz="4" w:space="0"/>
            </w:tcBorders>
            <w:shd w:val="clear" w:color="auto" w:fill="auto"/>
            <w:noWrap/>
            <w:vAlign w:val="center"/>
          </w:tcPr>
          <w:p w14:paraId="1D2ED625">
            <w:pPr>
              <w:widowControl/>
              <w:jc w:val="center"/>
              <w:rPr>
                <w:rFonts w:hint="eastAsia" w:ascii="宋体" w:hAnsi="宋体" w:cs="宋体"/>
                <w:kern w:val="0"/>
                <w:sz w:val="22"/>
                <w:szCs w:val="22"/>
              </w:rPr>
            </w:pPr>
            <w:r>
              <w:rPr>
                <w:rFonts w:hint="eastAsia" w:ascii="宋体" w:hAnsi="宋体" w:cs="宋体"/>
                <w:kern w:val="0"/>
                <w:sz w:val="22"/>
                <w:szCs w:val="22"/>
              </w:rPr>
              <w:t>建筑工程施工总承包二级</w:t>
            </w:r>
          </w:p>
        </w:tc>
      </w:tr>
      <w:tr w14:paraId="53F9A8D6">
        <w:tblPrEx>
          <w:tblCellMar>
            <w:top w:w="0" w:type="dxa"/>
            <w:left w:w="108" w:type="dxa"/>
            <w:bottom w:w="0" w:type="dxa"/>
            <w:right w:w="108" w:type="dxa"/>
          </w:tblCellMar>
        </w:tblPrEx>
        <w:trPr>
          <w:trHeight w:val="567" w:hRule="atLeast"/>
        </w:trPr>
        <w:tc>
          <w:tcPr>
            <w:tcW w:w="498" w:type="pct"/>
            <w:tcBorders>
              <w:top w:val="nil"/>
              <w:left w:val="single" w:color="auto" w:sz="4" w:space="0"/>
              <w:bottom w:val="single" w:color="auto" w:sz="4" w:space="0"/>
              <w:right w:val="single" w:color="auto" w:sz="4" w:space="0"/>
            </w:tcBorders>
            <w:shd w:val="clear" w:color="auto" w:fill="auto"/>
            <w:noWrap/>
            <w:vAlign w:val="center"/>
          </w:tcPr>
          <w:p w14:paraId="3AC1CD49">
            <w:pPr>
              <w:widowControl/>
              <w:jc w:val="center"/>
              <w:rPr>
                <w:rFonts w:hint="eastAsia" w:ascii="宋体" w:hAnsi="宋体" w:eastAsia="宋体" w:cs="宋体"/>
                <w:color w:val="000000"/>
                <w:kern w:val="0"/>
                <w:sz w:val="22"/>
                <w:szCs w:val="22"/>
                <w:lang w:eastAsia="zh-CN"/>
              </w:rPr>
            </w:pPr>
            <w:r>
              <w:rPr>
                <w:rFonts w:hint="eastAsia" w:ascii="宋体" w:hAnsi="宋体" w:cs="宋体"/>
                <w:color w:val="000000"/>
                <w:kern w:val="0"/>
                <w:sz w:val="22"/>
                <w:szCs w:val="22"/>
              </w:rPr>
              <w:t>7</w:t>
            </w:r>
            <w:r>
              <w:rPr>
                <w:rFonts w:hint="eastAsia" w:ascii="宋体" w:hAnsi="宋体" w:cs="宋体"/>
                <w:color w:val="000000"/>
                <w:kern w:val="0"/>
                <w:sz w:val="22"/>
                <w:szCs w:val="22"/>
                <w:lang w:val="en-US" w:eastAsia="zh-CN"/>
              </w:rPr>
              <w:t>1</w:t>
            </w:r>
          </w:p>
        </w:tc>
        <w:tc>
          <w:tcPr>
            <w:tcW w:w="2106" w:type="pct"/>
            <w:tcBorders>
              <w:top w:val="nil"/>
              <w:left w:val="nil"/>
              <w:bottom w:val="single" w:color="auto" w:sz="4" w:space="0"/>
              <w:right w:val="single" w:color="auto" w:sz="4" w:space="0"/>
            </w:tcBorders>
            <w:shd w:val="clear" w:color="auto" w:fill="auto"/>
            <w:noWrap/>
            <w:vAlign w:val="center"/>
          </w:tcPr>
          <w:p w14:paraId="05FEA172">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广东名霏建筑工程有限公司</w:t>
            </w:r>
          </w:p>
        </w:tc>
        <w:tc>
          <w:tcPr>
            <w:tcW w:w="2395" w:type="pct"/>
            <w:tcBorders>
              <w:top w:val="nil"/>
              <w:left w:val="nil"/>
              <w:bottom w:val="single" w:color="auto" w:sz="4" w:space="0"/>
              <w:right w:val="single" w:color="auto" w:sz="4" w:space="0"/>
            </w:tcBorders>
            <w:shd w:val="clear" w:color="auto" w:fill="auto"/>
            <w:noWrap/>
            <w:vAlign w:val="center"/>
          </w:tcPr>
          <w:p w14:paraId="29005E01">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电力工程施工总承包二级</w:t>
            </w:r>
          </w:p>
        </w:tc>
      </w:tr>
      <w:tr w14:paraId="6478792B">
        <w:tblPrEx>
          <w:tblCellMar>
            <w:top w:w="0" w:type="dxa"/>
            <w:left w:w="108" w:type="dxa"/>
            <w:bottom w:w="0" w:type="dxa"/>
            <w:right w:w="108" w:type="dxa"/>
          </w:tblCellMar>
        </w:tblPrEx>
        <w:trPr>
          <w:trHeight w:val="567" w:hRule="atLeast"/>
        </w:trPr>
        <w:tc>
          <w:tcPr>
            <w:tcW w:w="498" w:type="pct"/>
            <w:tcBorders>
              <w:top w:val="nil"/>
              <w:left w:val="single" w:color="auto" w:sz="4" w:space="0"/>
              <w:bottom w:val="single" w:color="auto" w:sz="4" w:space="0"/>
              <w:right w:val="single" w:color="auto" w:sz="4" w:space="0"/>
            </w:tcBorders>
            <w:shd w:val="clear" w:color="auto" w:fill="auto"/>
            <w:noWrap/>
            <w:vAlign w:val="center"/>
          </w:tcPr>
          <w:p w14:paraId="28A4969E">
            <w:pPr>
              <w:widowControl/>
              <w:jc w:val="center"/>
              <w:rPr>
                <w:rFonts w:hint="eastAsia" w:ascii="宋体" w:hAnsi="宋体" w:eastAsia="宋体" w:cs="宋体"/>
                <w:color w:val="000000"/>
                <w:kern w:val="0"/>
                <w:sz w:val="22"/>
                <w:szCs w:val="22"/>
                <w:lang w:eastAsia="zh-CN"/>
              </w:rPr>
            </w:pPr>
            <w:r>
              <w:rPr>
                <w:rFonts w:hint="eastAsia" w:ascii="宋体" w:hAnsi="宋体" w:cs="宋体"/>
                <w:color w:val="000000"/>
                <w:kern w:val="0"/>
                <w:sz w:val="22"/>
                <w:szCs w:val="22"/>
              </w:rPr>
              <w:t>7</w:t>
            </w:r>
            <w:r>
              <w:rPr>
                <w:rFonts w:hint="eastAsia" w:ascii="宋体" w:hAnsi="宋体" w:cs="宋体"/>
                <w:color w:val="000000"/>
                <w:kern w:val="0"/>
                <w:sz w:val="22"/>
                <w:szCs w:val="22"/>
                <w:lang w:val="en-US" w:eastAsia="zh-CN"/>
              </w:rPr>
              <w:t>2</w:t>
            </w:r>
          </w:p>
        </w:tc>
        <w:tc>
          <w:tcPr>
            <w:tcW w:w="2106" w:type="pct"/>
            <w:tcBorders>
              <w:top w:val="nil"/>
              <w:left w:val="nil"/>
              <w:bottom w:val="single" w:color="auto" w:sz="4" w:space="0"/>
              <w:right w:val="single" w:color="auto" w:sz="4" w:space="0"/>
            </w:tcBorders>
            <w:shd w:val="clear" w:color="auto" w:fill="auto"/>
            <w:noWrap/>
            <w:vAlign w:val="center"/>
          </w:tcPr>
          <w:p w14:paraId="294D9953">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广东名瑞建筑工程有限公司</w:t>
            </w:r>
          </w:p>
        </w:tc>
        <w:tc>
          <w:tcPr>
            <w:tcW w:w="2395" w:type="pct"/>
            <w:tcBorders>
              <w:top w:val="nil"/>
              <w:left w:val="nil"/>
              <w:bottom w:val="single" w:color="auto" w:sz="4" w:space="0"/>
              <w:right w:val="single" w:color="auto" w:sz="4" w:space="0"/>
            </w:tcBorders>
            <w:shd w:val="clear" w:color="auto" w:fill="auto"/>
            <w:noWrap/>
            <w:vAlign w:val="center"/>
          </w:tcPr>
          <w:p w14:paraId="394B7F68">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市政公用工程施工总承包二级</w:t>
            </w:r>
          </w:p>
        </w:tc>
      </w:tr>
      <w:tr w14:paraId="3BC73476">
        <w:tblPrEx>
          <w:tblCellMar>
            <w:top w:w="0" w:type="dxa"/>
            <w:left w:w="108" w:type="dxa"/>
            <w:bottom w:w="0" w:type="dxa"/>
            <w:right w:w="108" w:type="dxa"/>
          </w:tblCellMar>
        </w:tblPrEx>
        <w:trPr>
          <w:trHeight w:val="567" w:hRule="atLeast"/>
        </w:trPr>
        <w:tc>
          <w:tcPr>
            <w:tcW w:w="498" w:type="pct"/>
            <w:vMerge w:val="restart"/>
            <w:tcBorders>
              <w:top w:val="nil"/>
              <w:left w:val="single" w:color="auto" w:sz="4" w:space="0"/>
              <w:bottom w:val="single" w:color="auto" w:sz="4" w:space="0"/>
              <w:right w:val="single" w:color="auto" w:sz="4" w:space="0"/>
            </w:tcBorders>
            <w:shd w:val="clear" w:color="auto" w:fill="auto"/>
            <w:noWrap/>
            <w:vAlign w:val="center"/>
          </w:tcPr>
          <w:p w14:paraId="62D78802">
            <w:pPr>
              <w:widowControl/>
              <w:jc w:val="center"/>
              <w:rPr>
                <w:rFonts w:hint="eastAsia" w:ascii="宋体" w:hAnsi="宋体" w:eastAsia="宋体" w:cs="宋体"/>
                <w:color w:val="000000"/>
                <w:kern w:val="0"/>
                <w:sz w:val="22"/>
                <w:szCs w:val="22"/>
                <w:lang w:eastAsia="zh-CN"/>
              </w:rPr>
            </w:pPr>
            <w:r>
              <w:rPr>
                <w:rFonts w:hint="eastAsia" w:ascii="宋体" w:hAnsi="宋体" w:cs="宋体"/>
                <w:color w:val="000000"/>
                <w:kern w:val="0"/>
                <w:sz w:val="22"/>
                <w:szCs w:val="22"/>
              </w:rPr>
              <w:t>7</w:t>
            </w:r>
            <w:r>
              <w:rPr>
                <w:rFonts w:hint="eastAsia" w:ascii="宋体" w:hAnsi="宋体" w:cs="宋体"/>
                <w:color w:val="000000"/>
                <w:kern w:val="0"/>
                <w:sz w:val="22"/>
                <w:szCs w:val="22"/>
                <w:lang w:val="en-US" w:eastAsia="zh-CN"/>
              </w:rPr>
              <w:t>3</w:t>
            </w:r>
          </w:p>
        </w:tc>
        <w:tc>
          <w:tcPr>
            <w:tcW w:w="2106" w:type="pct"/>
            <w:vMerge w:val="restart"/>
            <w:tcBorders>
              <w:top w:val="nil"/>
              <w:left w:val="single" w:color="auto" w:sz="4" w:space="0"/>
              <w:bottom w:val="single" w:color="auto" w:sz="4" w:space="0"/>
              <w:right w:val="single" w:color="auto" w:sz="4" w:space="0"/>
            </w:tcBorders>
            <w:shd w:val="clear" w:color="auto" w:fill="auto"/>
            <w:noWrap/>
            <w:vAlign w:val="center"/>
          </w:tcPr>
          <w:p w14:paraId="383C80B4">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广东铭铿建筑工程有限公司</w:t>
            </w:r>
          </w:p>
        </w:tc>
        <w:tc>
          <w:tcPr>
            <w:tcW w:w="2395" w:type="pct"/>
            <w:tcBorders>
              <w:top w:val="nil"/>
              <w:left w:val="nil"/>
              <w:bottom w:val="single" w:color="auto" w:sz="4" w:space="0"/>
              <w:right w:val="single" w:color="auto" w:sz="4" w:space="0"/>
            </w:tcBorders>
            <w:shd w:val="clear" w:color="auto" w:fill="auto"/>
            <w:noWrap/>
            <w:vAlign w:val="center"/>
          </w:tcPr>
          <w:p w14:paraId="0D3389D8">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市政公用工程施工总承包二级</w:t>
            </w:r>
          </w:p>
        </w:tc>
      </w:tr>
      <w:tr w14:paraId="79200EF9">
        <w:tblPrEx>
          <w:tblCellMar>
            <w:top w:w="0" w:type="dxa"/>
            <w:left w:w="108" w:type="dxa"/>
            <w:bottom w:w="0" w:type="dxa"/>
            <w:right w:w="108" w:type="dxa"/>
          </w:tblCellMar>
        </w:tblPrEx>
        <w:trPr>
          <w:trHeight w:val="567" w:hRule="atLeast"/>
        </w:trPr>
        <w:tc>
          <w:tcPr>
            <w:tcW w:w="498" w:type="pct"/>
            <w:vMerge w:val="continue"/>
            <w:tcBorders>
              <w:top w:val="nil"/>
              <w:left w:val="single" w:color="auto" w:sz="4" w:space="0"/>
              <w:bottom w:val="single" w:color="auto" w:sz="4" w:space="0"/>
              <w:right w:val="single" w:color="auto" w:sz="4" w:space="0"/>
            </w:tcBorders>
            <w:vAlign w:val="center"/>
          </w:tcPr>
          <w:p w14:paraId="78DC4BB2">
            <w:pPr>
              <w:widowControl/>
              <w:jc w:val="left"/>
              <w:rPr>
                <w:rFonts w:ascii="宋体" w:hAnsi="宋体" w:cs="宋体"/>
                <w:color w:val="000000"/>
                <w:kern w:val="0"/>
                <w:sz w:val="22"/>
                <w:szCs w:val="22"/>
              </w:rPr>
            </w:pPr>
          </w:p>
        </w:tc>
        <w:tc>
          <w:tcPr>
            <w:tcW w:w="2106" w:type="pct"/>
            <w:vMerge w:val="continue"/>
            <w:tcBorders>
              <w:top w:val="nil"/>
              <w:left w:val="single" w:color="auto" w:sz="4" w:space="0"/>
              <w:bottom w:val="single" w:color="auto" w:sz="4" w:space="0"/>
              <w:right w:val="single" w:color="auto" w:sz="4" w:space="0"/>
            </w:tcBorders>
            <w:vAlign w:val="center"/>
          </w:tcPr>
          <w:p w14:paraId="0C90120E">
            <w:pPr>
              <w:widowControl/>
              <w:jc w:val="left"/>
              <w:rPr>
                <w:rFonts w:ascii="宋体" w:hAnsi="宋体" w:cs="宋体"/>
                <w:color w:val="000000"/>
                <w:kern w:val="0"/>
                <w:sz w:val="22"/>
                <w:szCs w:val="22"/>
              </w:rPr>
            </w:pPr>
          </w:p>
        </w:tc>
        <w:tc>
          <w:tcPr>
            <w:tcW w:w="2395" w:type="pct"/>
            <w:tcBorders>
              <w:top w:val="nil"/>
              <w:left w:val="nil"/>
              <w:bottom w:val="single" w:color="auto" w:sz="4" w:space="0"/>
              <w:right w:val="single" w:color="auto" w:sz="4" w:space="0"/>
            </w:tcBorders>
            <w:shd w:val="clear" w:color="auto" w:fill="auto"/>
            <w:noWrap/>
            <w:vAlign w:val="center"/>
          </w:tcPr>
          <w:p w14:paraId="3BF81544">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建筑工程施工总承包二级</w:t>
            </w:r>
          </w:p>
        </w:tc>
      </w:tr>
      <w:tr w14:paraId="32AFA9BB">
        <w:tblPrEx>
          <w:tblCellMar>
            <w:top w:w="0" w:type="dxa"/>
            <w:left w:w="108" w:type="dxa"/>
            <w:bottom w:w="0" w:type="dxa"/>
            <w:right w:w="108" w:type="dxa"/>
          </w:tblCellMar>
        </w:tblPrEx>
        <w:trPr>
          <w:trHeight w:val="567" w:hRule="atLeast"/>
        </w:trPr>
        <w:tc>
          <w:tcPr>
            <w:tcW w:w="498" w:type="pct"/>
            <w:tcBorders>
              <w:top w:val="nil"/>
              <w:left w:val="single" w:color="auto" w:sz="4" w:space="0"/>
              <w:bottom w:val="single" w:color="auto" w:sz="4" w:space="0"/>
              <w:right w:val="single" w:color="auto" w:sz="4" w:space="0"/>
            </w:tcBorders>
            <w:shd w:val="clear" w:color="auto" w:fill="auto"/>
            <w:noWrap/>
            <w:vAlign w:val="center"/>
          </w:tcPr>
          <w:p w14:paraId="7B54240B">
            <w:pPr>
              <w:widowControl/>
              <w:jc w:val="center"/>
              <w:rPr>
                <w:rFonts w:hint="eastAsia" w:ascii="宋体" w:hAnsi="宋体" w:eastAsia="宋体" w:cs="宋体"/>
                <w:color w:val="000000"/>
                <w:kern w:val="0"/>
                <w:sz w:val="22"/>
                <w:szCs w:val="22"/>
                <w:lang w:eastAsia="zh-CN"/>
              </w:rPr>
            </w:pPr>
            <w:r>
              <w:rPr>
                <w:rFonts w:hint="eastAsia" w:ascii="宋体" w:hAnsi="宋体" w:cs="宋体"/>
                <w:color w:val="000000"/>
                <w:kern w:val="0"/>
                <w:sz w:val="22"/>
                <w:szCs w:val="22"/>
              </w:rPr>
              <w:t>7</w:t>
            </w:r>
            <w:r>
              <w:rPr>
                <w:rFonts w:hint="eastAsia" w:ascii="宋体" w:hAnsi="宋体" w:cs="宋体"/>
                <w:color w:val="000000"/>
                <w:kern w:val="0"/>
                <w:sz w:val="22"/>
                <w:szCs w:val="22"/>
                <w:lang w:val="en-US" w:eastAsia="zh-CN"/>
              </w:rPr>
              <w:t>4</w:t>
            </w:r>
          </w:p>
        </w:tc>
        <w:tc>
          <w:tcPr>
            <w:tcW w:w="2106" w:type="pct"/>
            <w:tcBorders>
              <w:top w:val="nil"/>
              <w:left w:val="nil"/>
              <w:bottom w:val="single" w:color="auto" w:sz="4" w:space="0"/>
              <w:right w:val="single" w:color="auto" w:sz="4" w:space="0"/>
            </w:tcBorders>
            <w:shd w:val="clear" w:color="auto" w:fill="auto"/>
            <w:noWrap/>
            <w:vAlign w:val="center"/>
          </w:tcPr>
          <w:p w14:paraId="05B38052">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广东南能新能源有限公司</w:t>
            </w:r>
          </w:p>
        </w:tc>
        <w:tc>
          <w:tcPr>
            <w:tcW w:w="2395" w:type="pct"/>
            <w:tcBorders>
              <w:top w:val="nil"/>
              <w:left w:val="nil"/>
              <w:bottom w:val="single" w:color="auto" w:sz="4" w:space="0"/>
              <w:right w:val="single" w:color="auto" w:sz="4" w:space="0"/>
            </w:tcBorders>
            <w:shd w:val="clear" w:color="auto" w:fill="auto"/>
            <w:noWrap/>
            <w:vAlign w:val="center"/>
          </w:tcPr>
          <w:p w14:paraId="57000F3D">
            <w:pPr>
              <w:widowControl/>
              <w:jc w:val="center"/>
              <w:rPr>
                <w:rFonts w:hint="eastAsia" w:ascii="宋体" w:hAnsi="宋体" w:cs="宋体"/>
                <w:kern w:val="0"/>
                <w:sz w:val="22"/>
                <w:szCs w:val="22"/>
              </w:rPr>
            </w:pPr>
            <w:r>
              <w:rPr>
                <w:rFonts w:hint="eastAsia" w:ascii="宋体" w:hAnsi="宋体" w:cs="宋体"/>
                <w:kern w:val="0"/>
                <w:sz w:val="22"/>
                <w:szCs w:val="22"/>
              </w:rPr>
              <w:t>电力工程施工总承包二级</w:t>
            </w:r>
          </w:p>
        </w:tc>
      </w:tr>
      <w:tr w14:paraId="502FBCA1">
        <w:tblPrEx>
          <w:tblCellMar>
            <w:top w:w="0" w:type="dxa"/>
            <w:left w:w="108" w:type="dxa"/>
            <w:bottom w:w="0" w:type="dxa"/>
            <w:right w:w="108" w:type="dxa"/>
          </w:tblCellMar>
        </w:tblPrEx>
        <w:trPr>
          <w:trHeight w:val="567" w:hRule="atLeast"/>
        </w:trPr>
        <w:tc>
          <w:tcPr>
            <w:tcW w:w="498" w:type="pct"/>
            <w:tcBorders>
              <w:top w:val="nil"/>
              <w:left w:val="single" w:color="auto" w:sz="4" w:space="0"/>
              <w:bottom w:val="single" w:color="auto" w:sz="4" w:space="0"/>
              <w:right w:val="single" w:color="auto" w:sz="4" w:space="0"/>
            </w:tcBorders>
            <w:shd w:val="clear" w:color="auto" w:fill="auto"/>
            <w:noWrap/>
            <w:vAlign w:val="center"/>
          </w:tcPr>
          <w:p w14:paraId="2303FEF5">
            <w:pPr>
              <w:widowControl/>
              <w:jc w:val="center"/>
              <w:rPr>
                <w:rFonts w:hint="eastAsia" w:ascii="宋体" w:hAnsi="宋体" w:eastAsia="宋体" w:cs="宋体"/>
                <w:color w:val="000000"/>
                <w:kern w:val="0"/>
                <w:sz w:val="22"/>
                <w:szCs w:val="22"/>
                <w:lang w:eastAsia="zh-CN"/>
              </w:rPr>
            </w:pPr>
            <w:r>
              <w:rPr>
                <w:rFonts w:hint="eastAsia" w:ascii="宋体" w:hAnsi="宋体" w:cs="宋体"/>
                <w:color w:val="000000"/>
                <w:kern w:val="0"/>
                <w:sz w:val="22"/>
                <w:szCs w:val="22"/>
              </w:rPr>
              <w:t>7</w:t>
            </w:r>
            <w:r>
              <w:rPr>
                <w:rFonts w:hint="eastAsia" w:ascii="宋体" w:hAnsi="宋体" w:cs="宋体"/>
                <w:color w:val="000000"/>
                <w:kern w:val="0"/>
                <w:sz w:val="22"/>
                <w:szCs w:val="22"/>
                <w:lang w:val="en-US" w:eastAsia="zh-CN"/>
              </w:rPr>
              <w:t>5</w:t>
            </w:r>
          </w:p>
        </w:tc>
        <w:tc>
          <w:tcPr>
            <w:tcW w:w="2106" w:type="pct"/>
            <w:tcBorders>
              <w:top w:val="nil"/>
              <w:left w:val="nil"/>
              <w:bottom w:val="single" w:color="auto" w:sz="4" w:space="0"/>
              <w:right w:val="single" w:color="auto" w:sz="4" w:space="0"/>
            </w:tcBorders>
            <w:shd w:val="clear" w:color="auto" w:fill="auto"/>
            <w:noWrap/>
            <w:vAlign w:val="center"/>
          </w:tcPr>
          <w:p w14:paraId="650C21B1">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广东南沛建设工程有限公司</w:t>
            </w:r>
          </w:p>
        </w:tc>
        <w:tc>
          <w:tcPr>
            <w:tcW w:w="2395" w:type="pct"/>
            <w:tcBorders>
              <w:top w:val="nil"/>
              <w:left w:val="nil"/>
              <w:bottom w:val="single" w:color="auto" w:sz="4" w:space="0"/>
              <w:right w:val="single" w:color="auto" w:sz="4" w:space="0"/>
            </w:tcBorders>
            <w:shd w:val="clear" w:color="auto" w:fill="auto"/>
            <w:noWrap/>
            <w:vAlign w:val="center"/>
          </w:tcPr>
          <w:p w14:paraId="2D2D1725">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建筑工程施工总承包二级</w:t>
            </w:r>
          </w:p>
        </w:tc>
      </w:tr>
      <w:tr w14:paraId="3DAB651B">
        <w:tblPrEx>
          <w:tblCellMar>
            <w:top w:w="0" w:type="dxa"/>
            <w:left w:w="108" w:type="dxa"/>
            <w:bottom w:w="0" w:type="dxa"/>
            <w:right w:w="108" w:type="dxa"/>
          </w:tblCellMar>
        </w:tblPrEx>
        <w:trPr>
          <w:trHeight w:val="567" w:hRule="atLeast"/>
        </w:trPr>
        <w:tc>
          <w:tcPr>
            <w:tcW w:w="498" w:type="pct"/>
            <w:vMerge w:val="restart"/>
            <w:tcBorders>
              <w:top w:val="nil"/>
              <w:left w:val="single" w:color="auto" w:sz="4" w:space="0"/>
              <w:bottom w:val="single" w:color="auto" w:sz="4" w:space="0"/>
              <w:right w:val="single" w:color="auto" w:sz="4" w:space="0"/>
            </w:tcBorders>
            <w:shd w:val="clear" w:color="auto" w:fill="auto"/>
            <w:noWrap/>
            <w:vAlign w:val="center"/>
          </w:tcPr>
          <w:p w14:paraId="5F753148">
            <w:pPr>
              <w:widowControl/>
              <w:jc w:val="center"/>
              <w:rPr>
                <w:rFonts w:hint="eastAsia" w:ascii="宋体" w:hAnsi="宋体" w:eastAsia="宋体" w:cs="宋体"/>
                <w:color w:val="000000"/>
                <w:kern w:val="0"/>
                <w:sz w:val="22"/>
                <w:szCs w:val="22"/>
                <w:lang w:eastAsia="zh-CN"/>
              </w:rPr>
            </w:pPr>
            <w:r>
              <w:rPr>
                <w:rFonts w:hint="eastAsia" w:ascii="宋体" w:hAnsi="宋体" w:cs="宋体"/>
                <w:color w:val="000000"/>
                <w:kern w:val="0"/>
                <w:sz w:val="22"/>
                <w:szCs w:val="22"/>
              </w:rPr>
              <w:t>7</w:t>
            </w:r>
            <w:r>
              <w:rPr>
                <w:rFonts w:hint="eastAsia" w:ascii="宋体" w:hAnsi="宋体" w:cs="宋体"/>
                <w:color w:val="000000"/>
                <w:kern w:val="0"/>
                <w:sz w:val="22"/>
                <w:szCs w:val="22"/>
                <w:lang w:val="en-US" w:eastAsia="zh-CN"/>
              </w:rPr>
              <w:t>6</w:t>
            </w:r>
          </w:p>
        </w:tc>
        <w:tc>
          <w:tcPr>
            <w:tcW w:w="2106" w:type="pct"/>
            <w:vMerge w:val="restart"/>
            <w:tcBorders>
              <w:top w:val="nil"/>
              <w:left w:val="single" w:color="auto" w:sz="4" w:space="0"/>
              <w:bottom w:val="single" w:color="auto" w:sz="4" w:space="0"/>
              <w:right w:val="single" w:color="auto" w:sz="4" w:space="0"/>
            </w:tcBorders>
            <w:shd w:val="clear" w:color="auto" w:fill="auto"/>
            <w:noWrap/>
            <w:vAlign w:val="center"/>
          </w:tcPr>
          <w:p w14:paraId="7806E8D6">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广东楠木建筑工程服务有限公司</w:t>
            </w:r>
          </w:p>
        </w:tc>
        <w:tc>
          <w:tcPr>
            <w:tcW w:w="2395" w:type="pct"/>
            <w:tcBorders>
              <w:top w:val="nil"/>
              <w:left w:val="nil"/>
              <w:bottom w:val="single" w:color="auto" w:sz="4" w:space="0"/>
              <w:right w:val="single" w:color="auto" w:sz="4" w:space="0"/>
            </w:tcBorders>
            <w:shd w:val="clear" w:color="auto" w:fill="auto"/>
            <w:noWrap/>
            <w:vAlign w:val="center"/>
          </w:tcPr>
          <w:p w14:paraId="0C75DF4A">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建筑工程施工总承包二级</w:t>
            </w:r>
          </w:p>
        </w:tc>
      </w:tr>
      <w:tr w14:paraId="58DB1407">
        <w:tblPrEx>
          <w:tblCellMar>
            <w:top w:w="0" w:type="dxa"/>
            <w:left w:w="108" w:type="dxa"/>
            <w:bottom w:w="0" w:type="dxa"/>
            <w:right w:w="108" w:type="dxa"/>
          </w:tblCellMar>
        </w:tblPrEx>
        <w:trPr>
          <w:trHeight w:val="567" w:hRule="atLeast"/>
        </w:trPr>
        <w:tc>
          <w:tcPr>
            <w:tcW w:w="498" w:type="pct"/>
            <w:vMerge w:val="continue"/>
            <w:tcBorders>
              <w:top w:val="nil"/>
              <w:left w:val="single" w:color="auto" w:sz="4" w:space="0"/>
              <w:bottom w:val="single" w:color="auto" w:sz="4" w:space="0"/>
              <w:right w:val="single" w:color="auto" w:sz="4" w:space="0"/>
            </w:tcBorders>
            <w:vAlign w:val="center"/>
          </w:tcPr>
          <w:p w14:paraId="3E24D627">
            <w:pPr>
              <w:widowControl/>
              <w:jc w:val="left"/>
              <w:rPr>
                <w:rFonts w:ascii="宋体" w:hAnsi="宋体" w:cs="宋体"/>
                <w:color w:val="000000"/>
                <w:kern w:val="0"/>
                <w:sz w:val="22"/>
                <w:szCs w:val="22"/>
              </w:rPr>
            </w:pPr>
          </w:p>
        </w:tc>
        <w:tc>
          <w:tcPr>
            <w:tcW w:w="2106" w:type="pct"/>
            <w:vMerge w:val="continue"/>
            <w:tcBorders>
              <w:top w:val="nil"/>
              <w:left w:val="single" w:color="auto" w:sz="4" w:space="0"/>
              <w:bottom w:val="single" w:color="auto" w:sz="4" w:space="0"/>
              <w:right w:val="single" w:color="auto" w:sz="4" w:space="0"/>
            </w:tcBorders>
            <w:vAlign w:val="center"/>
          </w:tcPr>
          <w:p w14:paraId="399A8354">
            <w:pPr>
              <w:widowControl/>
              <w:jc w:val="left"/>
              <w:rPr>
                <w:rFonts w:ascii="宋体" w:hAnsi="宋体" w:cs="宋体"/>
                <w:color w:val="000000"/>
                <w:kern w:val="0"/>
                <w:sz w:val="22"/>
                <w:szCs w:val="22"/>
              </w:rPr>
            </w:pPr>
          </w:p>
        </w:tc>
        <w:tc>
          <w:tcPr>
            <w:tcW w:w="2395" w:type="pct"/>
            <w:tcBorders>
              <w:top w:val="nil"/>
              <w:left w:val="nil"/>
              <w:bottom w:val="single" w:color="auto" w:sz="4" w:space="0"/>
              <w:right w:val="single" w:color="auto" w:sz="4" w:space="0"/>
            </w:tcBorders>
            <w:shd w:val="clear" w:color="auto" w:fill="auto"/>
            <w:noWrap/>
            <w:vAlign w:val="center"/>
          </w:tcPr>
          <w:p w14:paraId="5C13CA98">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市政公用工程施工总承包二级</w:t>
            </w:r>
          </w:p>
        </w:tc>
      </w:tr>
      <w:tr w14:paraId="61452DD5">
        <w:tblPrEx>
          <w:tblCellMar>
            <w:top w:w="0" w:type="dxa"/>
            <w:left w:w="108" w:type="dxa"/>
            <w:bottom w:w="0" w:type="dxa"/>
            <w:right w:w="108" w:type="dxa"/>
          </w:tblCellMar>
        </w:tblPrEx>
        <w:trPr>
          <w:trHeight w:val="567" w:hRule="atLeast"/>
        </w:trPr>
        <w:tc>
          <w:tcPr>
            <w:tcW w:w="498" w:type="pct"/>
            <w:tcBorders>
              <w:top w:val="nil"/>
              <w:left w:val="single" w:color="auto" w:sz="4" w:space="0"/>
              <w:bottom w:val="single" w:color="auto" w:sz="4" w:space="0"/>
              <w:right w:val="single" w:color="auto" w:sz="4" w:space="0"/>
            </w:tcBorders>
            <w:shd w:val="clear" w:color="auto" w:fill="auto"/>
            <w:noWrap/>
            <w:vAlign w:val="center"/>
          </w:tcPr>
          <w:p w14:paraId="326D4599">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77</w:t>
            </w:r>
          </w:p>
        </w:tc>
        <w:tc>
          <w:tcPr>
            <w:tcW w:w="2106" w:type="pct"/>
            <w:tcBorders>
              <w:top w:val="nil"/>
              <w:left w:val="nil"/>
              <w:bottom w:val="single" w:color="auto" w:sz="4" w:space="0"/>
              <w:right w:val="single" w:color="auto" w:sz="4" w:space="0"/>
            </w:tcBorders>
            <w:shd w:val="clear" w:color="auto" w:fill="auto"/>
            <w:noWrap/>
            <w:vAlign w:val="center"/>
          </w:tcPr>
          <w:p w14:paraId="26E35285">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广东诺宜建筑工程有限公司</w:t>
            </w:r>
          </w:p>
        </w:tc>
        <w:tc>
          <w:tcPr>
            <w:tcW w:w="2395" w:type="pct"/>
            <w:tcBorders>
              <w:top w:val="nil"/>
              <w:left w:val="nil"/>
              <w:bottom w:val="single" w:color="auto" w:sz="4" w:space="0"/>
              <w:right w:val="single" w:color="auto" w:sz="4" w:space="0"/>
            </w:tcBorders>
            <w:shd w:val="clear" w:color="auto" w:fill="auto"/>
            <w:noWrap/>
            <w:vAlign w:val="center"/>
          </w:tcPr>
          <w:p w14:paraId="718ED6D4">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建筑工程施工总承包二级</w:t>
            </w:r>
          </w:p>
        </w:tc>
      </w:tr>
      <w:tr w14:paraId="722A4A29">
        <w:tblPrEx>
          <w:tblCellMar>
            <w:top w:w="0" w:type="dxa"/>
            <w:left w:w="108" w:type="dxa"/>
            <w:bottom w:w="0" w:type="dxa"/>
            <w:right w:w="108" w:type="dxa"/>
          </w:tblCellMar>
        </w:tblPrEx>
        <w:trPr>
          <w:trHeight w:val="567" w:hRule="atLeast"/>
        </w:trPr>
        <w:tc>
          <w:tcPr>
            <w:tcW w:w="498" w:type="pct"/>
            <w:tcBorders>
              <w:top w:val="nil"/>
              <w:left w:val="single" w:color="auto" w:sz="4" w:space="0"/>
              <w:bottom w:val="single" w:color="auto" w:sz="4" w:space="0"/>
              <w:right w:val="single" w:color="auto" w:sz="4" w:space="0"/>
            </w:tcBorders>
            <w:shd w:val="clear" w:color="auto" w:fill="auto"/>
            <w:noWrap/>
            <w:vAlign w:val="center"/>
          </w:tcPr>
          <w:p w14:paraId="256706E3">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78</w:t>
            </w:r>
          </w:p>
        </w:tc>
        <w:tc>
          <w:tcPr>
            <w:tcW w:w="2106" w:type="pct"/>
            <w:tcBorders>
              <w:top w:val="nil"/>
              <w:left w:val="nil"/>
              <w:bottom w:val="single" w:color="auto" w:sz="4" w:space="0"/>
              <w:right w:val="single" w:color="auto" w:sz="4" w:space="0"/>
            </w:tcBorders>
            <w:shd w:val="clear" w:color="auto" w:fill="auto"/>
            <w:noWrap/>
            <w:vAlign w:val="center"/>
          </w:tcPr>
          <w:p w14:paraId="43557666">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广东彭凯建设工程有限公司</w:t>
            </w:r>
          </w:p>
        </w:tc>
        <w:tc>
          <w:tcPr>
            <w:tcW w:w="2395" w:type="pct"/>
            <w:tcBorders>
              <w:top w:val="nil"/>
              <w:left w:val="nil"/>
              <w:bottom w:val="single" w:color="auto" w:sz="4" w:space="0"/>
              <w:right w:val="single" w:color="auto" w:sz="4" w:space="0"/>
            </w:tcBorders>
            <w:shd w:val="clear" w:color="auto" w:fill="auto"/>
            <w:noWrap/>
            <w:vAlign w:val="center"/>
          </w:tcPr>
          <w:p w14:paraId="1325FDC8">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市政公用工程施工总承包二级</w:t>
            </w:r>
          </w:p>
        </w:tc>
      </w:tr>
      <w:tr w14:paraId="57144851">
        <w:tblPrEx>
          <w:tblCellMar>
            <w:top w:w="0" w:type="dxa"/>
            <w:left w:w="108" w:type="dxa"/>
            <w:bottom w:w="0" w:type="dxa"/>
            <w:right w:w="108" w:type="dxa"/>
          </w:tblCellMar>
        </w:tblPrEx>
        <w:trPr>
          <w:trHeight w:val="567" w:hRule="atLeast"/>
        </w:trPr>
        <w:tc>
          <w:tcPr>
            <w:tcW w:w="498" w:type="pct"/>
            <w:tcBorders>
              <w:top w:val="nil"/>
              <w:left w:val="single" w:color="auto" w:sz="4" w:space="0"/>
              <w:bottom w:val="single" w:color="auto" w:sz="4" w:space="0"/>
              <w:right w:val="single" w:color="auto" w:sz="4" w:space="0"/>
            </w:tcBorders>
            <w:shd w:val="clear" w:color="auto" w:fill="auto"/>
            <w:noWrap/>
            <w:vAlign w:val="center"/>
          </w:tcPr>
          <w:p w14:paraId="709419AA">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79</w:t>
            </w:r>
          </w:p>
        </w:tc>
        <w:tc>
          <w:tcPr>
            <w:tcW w:w="2106" w:type="pct"/>
            <w:tcBorders>
              <w:top w:val="nil"/>
              <w:left w:val="nil"/>
              <w:bottom w:val="single" w:color="auto" w:sz="4" w:space="0"/>
              <w:right w:val="single" w:color="auto" w:sz="4" w:space="0"/>
            </w:tcBorders>
            <w:shd w:val="clear" w:color="auto" w:fill="auto"/>
            <w:noWrap/>
            <w:vAlign w:val="center"/>
          </w:tcPr>
          <w:p w14:paraId="569A1A0F">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广东麒科建设工程有限公司</w:t>
            </w:r>
          </w:p>
        </w:tc>
        <w:tc>
          <w:tcPr>
            <w:tcW w:w="2395" w:type="pct"/>
            <w:tcBorders>
              <w:top w:val="nil"/>
              <w:left w:val="nil"/>
              <w:bottom w:val="single" w:color="auto" w:sz="4" w:space="0"/>
              <w:right w:val="single" w:color="auto" w:sz="4" w:space="0"/>
            </w:tcBorders>
            <w:shd w:val="clear" w:color="auto" w:fill="auto"/>
            <w:noWrap/>
            <w:vAlign w:val="center"/>
          </w:tcPr>
          <w:p w14:paraId="1803BC55">
            <w:pPr>
              <w:widowControl/>
              <w:jc w:val="center"/>
              <w:rPr>
                <w:rFonts w:hint="eastAsia" w:ascii="宋体" w:hAnsi="宋体" w:cs="宋体"/>
                <w:kern w:val="0"/>
                <w:sz w:val="22"/>
                <w:szCs w:val="22"/>
              </w:rPr>
            </w:pPr>
            <w:r>
              <w:rPr>
                <w:rFonts w:hint="eastAsia" w:ascii="宋体" w:hAnsi="宋体" w:cs="宋体"/>
                <w:kern w:val="0"/>
                <w:sz w:val="22"/>
                <w:szCs w:val="22"/>
              </w:rPr>
              <w:t>建筑工程施工总承包二级</w:t>
            </w:r>
          </w:p>
        </w:tc>
      </w:tr>
      <w:tr w14:paraId="66555658">
        <w:tblPrEx>
          <w:tblCellMar>
            <w:top w:w="0" w:type="dxa"/>
            <w:left w:w="108" w:type="dxa"/>
            <w:bottom w:w="0" w:type="dxa"/>
            <w:right w:w="108" w:type="dxa"/>
          </w:tblCellMar>
        </w:tblPrEx>
        <w:trPr>
          <w:trHeight w:val="567" w:hRule="atLeast"/>
        </w:trPr>
        <w:tc>
          <w:tcPr>
            <w:tcW w:w="498" w:type="pct"/>
            <w:tcBorders>
              <w:top w:val="nil"/>
              <w:left w:val="single" w:color="auto" w:sz="4" w:space="0"/>
              <w:bottom w:val="single" w:color="auto" w:sz="4" w:space="0"/>
              <w:right w:val="single" w:color="auto" w:sz="4" w:space="0"/>
            </w:tcBorders>
            <w:shd w:val="clear" w:color="auto" w:fill="auto"/>
            <w:noWrap/>
            <w:vAlign w:val="center"/>
          </w:tcPr>
          <w:p w14:paraId="1EC54BDF">
            <w:pPr>
              <w:widowControl/>
              <w:jc w:val="center"/>
              <w:rPr>
                <w:rFonts w:hint="eastAsia" w:ascii="宋体" w:hAnsi="宋体" w:eastAsia="宋体" w:cs="宋体"/>
                <w:color w:val="000000"/>
                <w:kern w:val="0"/>
                <w:sz w:val="22"/>
                <w:szCs w:val="22"/>
                <w:lang w:eastAsia="zh-CN"/>
              </w:rPr>
            </w:pPr>
            <w:r>
              <w:rPr>
                <w:rFonts w:hint="eastAsia" w:ascii="宋体" w:hAnsi="宋体" w:cs="宋体"/>
                <w:color w:val="000000"/>
                <w:kern w:val="0"/>
                <w:sz w:val="22"/>
                <w:szCs w:val="22"/>
              </w:rPr>
              <w:t>8</w:t>
            </w:r>
            <w:r>
              <w:rPr>
                <w:rFonts w:hint="eastAsia" w:ascii="宋体" w:hAnsi="宋体" w:cs="宋体"/>
                <w:color w:val="000000"/>
                <w:kern w:val="0"/>
                <w:sz w:val="22"/>
                <w:szCs w:val="22"/>
                <w:lang w:val="en-US" w:eastAsia="zh-CN"/>
              </w:rPr>
              <w:t>0</w:t>
            </w:r>
          </w:p>
        </w:tc>
        <w:tc>
          <w:tcPr>
            <w:tcW w:w="2106" w:type="pct"/>
            <w:tcBorders>
              <w:top w:val="nil"/>
              <w:left w:val="nil"/>
              <w:bottom w:val="single" w:color="auto" w:sz="4" w:space="0"/>
              <w:right w:val="single" w:color="auto" w:sz="4" w:space="0"/>
            </w:tcBorders>
            <w:shd w:val="clear" w:color="auto" w:fill="auto"/>
            <w:noWrap/>
            <w:vAlign w:val="center"/>
          </w:tcPr>
          <w:p w14:paraId="30E6AB6B">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广东企岁建筑工程有限公司</w:t>
            </w:r>
          </w:p>
        </w:tc>
        <w:tc>
          <w:tcPr>
            <w:tcW w:w="2395" w:type="pct"/>
            <w:tcBorders>
              <w:top w:val="nil"/>
              <w:left w:val="nil"/>
              <w:bottom w:val="single" w:color="auto" w:sz="4" w:space="0"/>
              <w:right w:val="single" w:color="auto" w:sz="4" w:space="0"/>
            </w:tcBorders>
            <w:shd w:val="clear" w:color="auto" w:fill="auto"/>
            <w:noWrap/>
            <w:vAlign w:val="center"/>
          </w:tcPr>
          <w:p w14:paraId="29B8063A">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建筑工程施工总承包二级</w:t>
            </w:r>
          </w:p>
        </w:tc>
      </w:tr>
      <w:tr w14:paraId="6F4B8F1F">
        <w:tblPrEx>
          <w:tblCellMar>
            <w:top w:w="0" w:type="dxa"/>
            <w:left w:w="108" w:type="dxa"/>
            <w:bottom w:w="0" w:type="dxa"/>
            <w:right w:w="108" w:type="dxa"/>
          </w:tblCellMar>
        </w:tblPrEx>
        <w:trPr>
          <w:trHeight w:val="567" w:hRule="atLeast"/>
        </w:trPr>
        <w:tc>
          <w:tcPr>
            <w:tcW w:w="498" w:type="pct"/>
            <w:tcBorders>
              <w:top w:val="nil"/>
              <w:left w:val="single" w:color="auto" w:sz="4" w:space="0"/>
              <w:bottom w:val="single" w:color="auto" w:sz="4" w:space="0"/>
              <w:right w:val="single" w:color="auto" w:sz="4" w:space="0"/>
            </w:tcBorders>
            <w:shd w:val="clear" w:color="auto" w:fill="auto"/>
            <w:noWrap/>
            <w:vAlign w:val="center"/>
          </w:tcPr>
          <w:p w14:paraId="77FF292D">
            <w:pPr>
              <w:widowControl/>
              <w:jc w:val="center"/>
              <w:rPr>
                <w:rFonts w:hint="eastAsia" w:ascii="宋体" w:hAnsi="宋体" w:eastAsia="宋体" w:cs="宋体"/>
                <w:color w:val="000000"/>
                <w:kern w:val="0"/>
                <w:sz w:val="22"/>
                <w:szCs w:val="22"/>
                <w:lang w:eastAsia="zh-CN"/>
              </w:rPr>
            </w:pPr>
            <w:r>
              <w:rPr>
                <w:rFonts w:hint="eastAsia" w:ascii="宋体" w:hAnsi="宋体" w:cs="宋体"/>
                <w:color w:val="000000"/>
                <w:kern w:val="0"/>
                <w:sz w:val="22"/>
                <w:szCs w:val="22"/>
              </w:rPr>
              <w:t>8</w:t>
            </w:r>
            <w:r>
              <w:rPr>
                <w:rFonts w:hint="eastAsia" w:ascii="宋体" w:hAnsi="宋体" w:cs="宋体"/>
                <w:color w:val="000000"/>
                <w:kern w:val="0"/>
                <w:sz w:val="22"/>
                <w:szCs w:val="22"/>
                <w:lang w:val="en-US" w:eastAsia="zh-CN"/>
              </w:rPr>
              <w:t>1</w:t>
            </w:r>
          </w:p>
        </w:tc>
        <w:tc>
          <w:tcPr>
            <w:tcW w:w="2106" w:type="pct"/>
            <w:tcBorders>
              <w:top w:val="nil"/>
              <w:left w:val="nil"/>
              <w:bottom w:val="single" w:color="auto" w:sz="4" w:space="0"/>
              <w:right w:val="single" w:color="auto" w:sz="4" w:space="0"/>
            </w:tcBorders>
            <w:shd w:val="clear" w:color="auto" w:fill="auto"/>
            <w:noWrap/>
            <w:vAlign w:val="center"/>
          </w:tcPr>
          <w:p w14:paraId="75D36E31">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广东启朗建筑工程有限公司</w:t>
            </w:r>
          </w:p>
        </w:tc>
        <w:tc>
          <w:tcPr>
            <w:tcW w:w="2395" w:type="pct"/>
            <w:tcBorders>
              <w:top w:val="nil"/>
              <w:left w:val="nil"/>
              <w:bottom w:val="single" w:color="auto" w:sz="4" w:space="0"/>
              <w:right w:val="single" w:color="auto" w:sz="4" w:space="0"/>
            </w:tcBorders>
            <w:shd w:val="clear" w:color="auto" w:fill="auto"/>
            <w:vAlign w:val="center"/>
          </w:tcPr>
          <w:p w14:paraId="224FE5E3">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电力工程施工总承包二级</w:t>
            </w:r>
          </w:p>
        </w:tc>
      </w:tr>
      <w:tr w14:paraId="564C22A6">
        <w:tblPrEx>
          <w:tblCellMar>
            <w:top w:w="0" w:type="dxa"/>
            <w:left w:w="108" w:type="dxa"/>
            <w:bottom w:w="0" w:type="dxa"/>
            <w:right w:w="108" w:type="dxa"/>
          </w:tblCellMar>
        </w:tblPrEx>
        <w:trPr>
          <w:trHeight w:val="567" w:hRule="atLeast"/>
        </w:trPr>
        <w:tc>
          <w:tcPr>
            <w:tcW w:w="498" w:type="pct"/>
            <w:vMerge w:val="restart"/>
            <w:tcBorders>
              <w:top w:val="nil"/>
              <w:left w:val="single" w:color="auto" w:sz="4" w:space="0"/>
              <w:bottom w:val="single" w:color="auto" w:sz="4" w:space="0"/>
              <w:right w:val="single" w:color="auto" w:sz="4" w:space="0"/>
            </w:tcBorders>
            <w:shd w:val="clear" w:color="auto" w:fill="auto"/>
            <w:noWrap/>
            <w:vAlign w:val="center"/>
          </w:tcPr>
          <w:p w14:paraId="2695E876">
            <w:pPr>
              <w:widowControl/>
              <w:jc w:val="center"/>
              <w:rPr>
                <w:rFonts w:hint="eastAsia" w:ascii="宋体" w:hAnsi="宋体" w:eastAsia="宋体" w:cs="宋体"/>
                <w:color w:val="000000"/>
                <w:kern w:val="0"/>
                <w:sz w:val="22"/>
                <w:szCs w:val="22"/>
                <w:lang w:eastAsia="zh-CN"/>
              </w:rPr>
            </w:pPr>
            <w:r>
              <w:rPr>
                <w:rFonts w:hint="eastAsia" w:ascii="宋体" w:hAnsi="宋体" w:cs="宋体"/>
                <w:color w:val="000000"/>
                <w:kern w:val="0"/>
                <w:sz w:val="22"/>
                <w:szCs w:val="22"/>
              </w:rPr>
              <w:t>8</w:t>
            </w:r>
            <w:r>
              <w:rPr>
                <w:rFonts w:hint="eastAsia" w:ascii="宋体" w:hAnsi="宋体" w:cs="宋体"/>
                <w:color w:val="000000"/>
                <w:kern w:val="0"/>
                <w:sz w:val="22"/>
                <w:szCs w:val="22"/>
                <w:lang w:val="en-US" w:eastAsia="zh-CN"/>
              </w:rPr>
              <w:t>2</w:t>
            </w:r>
          </w:p>
        </w:tc>
        <w:tc>
          <w:tcPr>
            <w:tcW w:w="2106" w:type="pct"/>
            <w:vMerge w:val="restart"/>
            <w:tcBorders>
              <w:top w:val="nil"/>
              <w:left w:val="single" w:color="auto" w:sz="4" w:space="0"/>
              <w:bottom w:val="single" w:color="auto" w:sz="4" w:space="0"/>
              <w:right w:val="single" w:color="auto" w:sz="4" w:space="0"/>
            </w:tcBorders>
            <w:shd w:val="clear" w:color="auto" w:fill="auto"/>
            <w:noWrap/>
            <w:vAlign w:val="center"/>
          </w:tcPr>
          <w:p w14:paraId="3B83F864">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广东千业建设有限公司</w:t>
            </w:r>
          </w:p>
        </w:tc>
        <w:tc>
          <w:tcPr>
            <w:tcW w:w="2395" w:type="pct"/>
            <w:tcBorders>
              <w:top w:val="nil"/>
              <w:left w:val="nil"/>
              <w:bottom w:val="single" w:color="auto" w:sz="4" w:space="0"/>
              <w:right w:val="single" w:color="auto" w:sz="4" w:space="0"/>
            </w:tcBorders>
            <w:shd w:val="clear" w:color="auto" w:fill="auto"/>
            <w:noWrap/>
            <w:vAlign w:val="center"/>
          </w:tcPr>
          <w:p w14:paraId="1A987CF0">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市政公用工程施工总承包二级</w:t>
            </w:r>
          </w:p>
        </w:tc>
      </w:tr>
      <w:tr w14:paraId="01CE2272">
        <w:tblPrEx>
          <w:tblCellMar>
            <w:top w:w="0" w:type="dxa"/>
            <w:left w:w="108" w:type="dxa"/>
            <w:bottom w:w="0" w:type="dxa"/>
            <w:right w:w="108" w:type="dxa"/>
          </w:tblCellMar>
        </w:tblPrEx>
        <w:trPr>
          <w:trHeight w:val="567" w:hRule="atLeast"/>
        </w:trPr>
        <w:tc>
          <w:tcPr>
            <w:tcW w:w="498" w:type="pct"/>
            <w:vMerge w:val="continue"/>
            <w:tcBorders>
              <w:top w:val="nil"/>
              <w:left w:val="single" w:color="auto" w:sz="4" w:space="0"/>
              <w:bottom w:val="single" w:color="auto" w:sz="4" w:space="0"/>
              <w:right w:val="single" w:color="auto" w:sz="4" w:space="0"/>
            </w:tcBorders>
            <w:vAlign w:val="center"/>
          </w:tcPr>
          <w:p w14:paraId="0A84E7EF">
            <w:pPr>
              <w:widowControl/>
              <w:jc w:val="left"/>
              <w:rPr>
                <w:rFonts w:ascii="宋体" w:hAnsi="宋体" w:cs="宋体"/>
                <w:color w:val="000000"/>
                <w:kern w:val="0"/>
                <w:sz w:val="22"/>
                <w:szCs w:val="22"/>
              </w:rPr>
            </w:pPr>
          </w:p>
        </w:tc>
        <w:tc>
          <w:tcPr>
            <w:tcW w:w="2106" w:type="pct"/>
            <w:vMerge w:val="continue"/>
            <w:tcBorders>
              <w:top w:val="nil"/>
              <w:left w:val="single" w:color="auto" w:sz="4" w:space="0"/>
              <w:bottom w:val="single" w:color="auto" w:sz="4" w:space="0"/>
              <w:right w:val="single" w:color="auto" w:sz="4" w:space="0"/>
            </w:tcBorders>
            <w:vAlign w:val="center"/>
          </w:tcPr>
          <w:p w14:paraId="43E18429">
            <w:pPr>
              <w:widowControl/>
              <w:jc w:val="left"/>
              <w:rPr>
                <w:rFonts w:ascii="宋体" w:hAnsi="宋体" w:cs="宋体"/>
                <w:color w:val="000000"/>
                <w:kern w:val="0"/>
                <w:sz w:val="22"/>
                <w:szCs w:val="22"/>
              </w:rPr>
            </w:pPr>
          </w:p>
        </w:tc>
        <w:tc>
          <w:tcPr>
            <w:tcW w:w="2395" w:type="pct"/>
            <w:tcBorders>
              <w:top w:val="nil"/>
              <w:left w:val="nil"/>
              <w:bottom w:val="single" w:color="auto" w:sz="4" w:space="0"/>
              <w:right w:val="single" w:color="auto" w:sz="4" w:space="0"/>
            </w:tcBorders>
            <w:shd w:val="clear" w:color="auto" w:fill="auto"/>
            <w:noWrap/>
            <w:vAlign w:val="center"/>
          </w:tcPr>
          <w:p w14:paraId="0C937056">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建筑工程施工总承包二级</w:t>
            </w:r>
          </w:p>
        </w:tc>
      </w:tr>
      <w:tr w14:paraId="01AA01AE">
        <w:tblPrEx>
          <w:tblCellMar>
            <w:top w:w="0" w:type="dxa"/>
            <w:left w:w="108" w:type="dxa"/>
            <w:bottom w:w="0" w:type="dxa"/>
            <w:right w:w="108" w:type="dxa"/>
          </w:tblCellMar>
        </w:tblPrEx>
        <w:trPr>
          <w:trHeight w:val="567" w:hRule="atLeast"/>
        </w:trPr>
        <w:tc>
          <w:tcPr>
            <w:tcW w:w="498" w:type="pct"/>
            <w:vMerge w:val="restart"/>
            <w:tcBorders>
              <w:top w:val="nil"/>
              <w:left w:val="single" w:color="auto" w:sz="4" w:space="0"/>
              <w:bottom w:val="single" w:color="auto" w:sz="4" w:space="0"/>
              <w:right w:val="single" w:color="auto" w:sz="4" w:space="0"/>
            </w:tcBorders>
            <w:shd w:val="clear" w:color="auto" w:fill="auto"/>
            <w:noWrap/>
            <w:vAlign w:val="center"/>
          </w:tcPr>
          <w:p w14:paraId="4476FCB6">
            <w:pPr>
              <w:widowControl/>
              <w:jc w:val="center"/>
              <w:rPr>
                <w:rFonts w:hint="eastAsia" w:ascii="宋体" w:hAnsi="宋体" w:eastAsia="宋体" w:cs="宋体"/>
                <w:color w:val="000000"/>
                <w:kern w:val="0"/>
                <w:sz w:val="22"/>
                <w:szCs w:val="22"/>
                <w:lang w:eastAsia="zh-CN"/>
              </w:rPr>
            </w:pPr>
            <w:r>
              <w:rPr>
                <w:rFonts w:hint="eastAsia" w:ascii="宋体" w:hAnsi="宋体" w:cs="宋体"/>
                <w:color w:val="000000"/>
                <w:kern w:val="0"/>
                <w:sz w:val="22"/>
                <w:szCs w:val="22"/>
              </w:rPr>
              <w:t>8</w:t>
            </w:r>
            <w:r>
              <w:rPr>
                <w:rFonts w:hint="eastAsia" w:ascii="宋体" w:hAnsi="宋体" w:cs="宋体"/>
                <w:color w:val="000000"/>
                <w:kern w:val="0"/>
                <w:sz w:val="22"/>
                <w:szCs w:val="22"/>
                <w:lang w:val="en-US" w:eastAsia="zh-CN"/>
              </w:rPr>
              <w:t>3</w:t>
            </w:r>
          </w:p>
        </w:tc>
        <w:tc>
          <w:tcPr>
            <w:tcW w:w="2106" w:type="pct"/>
            <w:vMerge w:val="restart"/>
            <w:tcBorders>
              <w:top w:val="nil"/>
              <w:left w:val="single" w:color="auto" w:sz="4" w:space="0"/>
              <w:bottom w:val="single" w:color="auto" w:sz="4" w:space="0"/>
              <w:right w:val="single" w:color="auto" w:sz="4" w:space="0"/>
            </w:tcBorders>
            <w:shd w:val="clear" w:color="auto" w:fill="auto"/>
            <w:noWrap/>
            <w:vAlign w:val="center"/>
          </w:tcPr>
          <w:p w14:paraId="10D7EE38">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广东乾润建设有限公司</w:t>
            </w:r>
          </w:p>
        </w:tc>
        <w:tc>
          <w:tcPr>
            <w:tcW w:w="2395" w:type="pct"/>
            <w:tcBorders>
              <w:top w:val="nil"/>
              <w:left w:val="nil"/>
              <w:bottom w:val="single" w:color="auto" w:sz="4" w:space="0"/>
              <w:right w:val="single" w:color="auto" w:sz="4" w:space="0"/>
            </w:tcBorders>
            <w:shd w:val="clear" w:color="auto" w:fill="auto"/>
            <w:noWrap/>
            <w:vAlign w:val="center"/>
          </w:tcPr>
          <w:p w14:paraId="3C84ECA3">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建筑工程施工总承包二级</w:t>
            </w:r>
          </w:p>
        </w:tc>
      </w:tr>
      <w:tr w14:paraId="0DD05136">
        <w:tblPrEx>
          <w:tblCellMar>
            <w:top w:w="0" w:type="dxa"/>
            <w:left w:w="108" w:type="dxa"/>
            <w:bottom w:w="0" w:type="dxa"/>
            <w:right w:w="108" w:type="dxa"/>
          </w:tblCellMar>
        </w:tblPrEx>
        <w:trPr>
          <w:trHeight w:val="567" w:hRule="atLeast"/>
        </w:trPr>
        <w:tc>
          <w:tcPr>
            <w:tcW w:w="498" w:type="pct"/>
            <w:vMerge w:val="continue"/>
            <w:tcBorders>
              <w:top w:val="nil"/>
              <w:left w:val="single" w:color="auto" w:sz="4" w:space="0"/>
              <w:bottom w:val="single" w:color="auto" w:sz="4" w:space="0"/>
              <w:right w:val="single" w:color="auto" w:sz="4" w:space="0"/>
            </w:tcBorders>
            <w:vAlign w:val="center"/>
          </w:tcPr>
          <w:p w14:paraId="79A20EB6">
            <w:pPr>
              <w:widowControl/>
              <w:jc w:val="left"/>
              <w:rPr>
                <w:rFonts w:ascii="宋体" w:hAnsi="宋体" w:cs="宋体"/>
                <w:color w:val="000000"/>
                <w:kern w:val="0"/>
                <w:sz w:val="22"/>
                <w:szCs w:val="22"/>
              </w:rPr>
            </w:pPr>
          </w:p>
        </w:tc>
        <w:tc>
          <w:tcPr>
            <w:tcW w:w="2106" w:type="pct"/>
            <w:vMerge w:val="continue"/>
            <w:tcBorders>
              <w:top w:val="nil"/>
              <w:left w:val="single" w:color="auto" w:sz="4" w:space="0"/>
              <w:bottom w:val="single" w:color="auto" w:sz="4" w:space="0"/>
              <w:right w:val="single" w:color="auto" w:sz="4" w:space="0"/>
            </w:tcBorders>
            <w:vAlign w:val="center"/>
          </w:tcPr>
          <w:p w14:paraId="12676F7E">
            <w:pPr>
              <w:widowControl/>
              <w:jc w:val="left"/>
              <w:rPr>
                <w:rFonts w:ascii="宋体" w:hAnsi="宋体" w:cs="宋体"/>
                <w:color w:val="000000"/>
                <w:kern w:val="0"/>
                <w:sz w:val="22"/>
                <w:szCs w:val="22"/>
              </w:rPr>
            </w:pPr>
          </w:p>
        </w:tc>
        <w:tc>
          <w:tcPr>
            <w:tcW w:w="2395" w:type="pct"/>
            <w:tcBorders>
              <w:top w:val="nil"/>
              <w:left w:val="nil"/>
              <w:bottom w:val="single" w:color="auto" w:sz="4" w:space="0"/>
              <w:right w:val="single" w:color="auto" w:sz="4" w:space="0"/>
            </w:tcBorders>
            <w:shd w:val="clear" w:color="auto" w:fill="auto"/>
            <w:noWrap/>
            <w:vAlign w:val="center"/>
          </w:tcPr>
          <w:p w14:paraId="006B4553">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市政公用工程施工总承包二级</w:t>
            </w:r>
          </w:p>
        </w:tc>
      </w:tr>
      <w:tr w14:paraId="112C77DE">
        <w:tblPrEx>
          <w:tblCellMar>
            <w:top w:w="0" w:type="dxa"/>
            <w:left w:w="108" w:type="dxa"/>
            <w:bottom w:w="0" w:type="dxa"/>
            <w:right w:w="108" w:type="dxa"/>
          </w:tblCellMar>
        </w:tblPrEx>
        <w:trPr>
          <w:trHeight w:val="567" w:hRule="atLeast"/>
        </w:trPr>
        <w:tc>
          <w:tcPr>
            <w:tcW w:w="498" w:type="pct"/>
            <w:tcBorders>
              <w:top w:val="nil"/>
              <w:left w:val="single" w:color="auto" w:sz="4" w:space="0"/>
              <w:bottom w:val="single" w:color="auto" w:sz="4" w:space="0"/>
              <w:right w:val="single" w:color="auto" w:sz="4" w:space="0"/>
            </w:tcBorders>
            <w:shd w:val="clear" w:color="auto" w:fill="auto"/>
            <w:noWrap/>
            <w:vAlign w:val="center"/>
          </w:tcPr>
          <w:p w14:paraId="32640C43">
            <w:pPr>
              <w:widowControl/>
              <w:jc w:val="center"/>
              <w:rPr>
                <w:rFonts w:hint="eastAsia" w:ascii="宋体" w:hAnsi="宋体" w:eastAsia="宋体" w:cs="宋体"/>
                <w:color w:val="000000"/>
                <w:kern w:val="0"/>
                <w:sz w:val="22"/>
                <w:szCs w:val="22"/>
                <w:lang w:eastAsia="zh-CN"/>
              </w:rPr>
            </w:pPr>
            <w:r>
              <w:rPr>
                <w:rFonts w:hint="eastAsia" w:ascii="宋体" w:hAnsi="宋体" w:cs="宋体"/>
                <w:color w:val="000000"/>
                <w:kern w:val="0"/>
                <w:sz w:val="22"/>
                <w:szCs w:val="22"/>
              </w:rPr>
              <w:t>8</w:t>
            </w:r>
            <w:r>
              <w:rPr>
                <w:rFonts w:hint="eastAsia" w:ascii="宋体" w:hAnsi="宋体" w:cs="宋体"/>
                <w:color w:val="000000"/>
                <w:kern w:val="0"/>
                <w:sz w:val="22"/>
                <w:szCs w:val="22"/>
                <w:lang w:val="en-US" w:eastAsia="zh-CN"/>
              </w:rPr>
              <w:t>4</w:t>
            </w:r>
          </w:p>
        </w:tc>
        <w:tc>
          <w:tcPr>
            <w:tcW w:w="2106" w:type="pct"/>
            <w:tcBorders>
              <w:top w:val="nil"/>
              <w:left w:val="nil"/>
              <w:bottom w:val="single" w:color="auto" w:sz="4" w:space="0"/>
              <w:right w:val="single" w:color="auto" w:sz="4" w:space="0"/>
            </w:tcBorders>
            <w:shd w:val="clear" w:color="auto" w:fill="auto"/>
            <w:noWrap/>
            <w:vAlign w:val="center"/>
          </w:tcPr>
          <w:p w14:paraId="05686713">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广东沁儒建筑工程有限公司</w:t>
            </w:r>
          </w:p>
        </w:tc>
        <w:tc>
          <w:tcPr>
            <w:tcW w:w="2395" w:type="pct"/>
            <w:tcBorders>
              <w:top w:val="nil"/>
              <w:left w:val="nil"/>
              <w:bottom w:val="single" w:color="auto" w:sz="4" w:space="0"/>
              <w:right w:val="single" w:color="auto" w:sz="4" w:space="0"/>
            </w:tcBorders>
            <w:shd w:val="clear" w:color="auto" w:fill="auto"/>
            <w:noWrap/>
            <w:vAlign w:val="center"/>
          </w:tcPr>
          <w:p w14:paraId="155E7B3D">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建筑工程施工总承包二级</w:t>
            </w:r>
          </w:p>
        </w:tc>
      </w:tr>
      <w:tr w14:paraId="3D2F741D">
        <w:tblPrEx>
          <w:tblCellMar>
            <w:top w:w="0" w:type="dxa"/>
            <w:left w:w="108" w:type="dxa"/>
            <w:bottom w:w="0" w:type="dxa"/>
            <w:right w:w="108" w:type="dxa"/>
          </w:tblCellMar>
        </w:tblPrEx>
        <w:trPr>
          <w:trHeight w:val="567" w:hRule="atLeast"/>
        </w:trPr>
        <w:tc>
          <w:tcPr>
            <w:tcW w:w="498" w:type="pct"/>
            <w:vMerge w:val="restart"/>
            <w:tcBorders>
              <w:top w:val="nil"/>
              <w:left w:val="single" w:color="auto" w:sz="4" w:space="0"/>
              <w:bottom w:val="single" w:color="auto" w:sz="4" w:space="0"/>
              <w:right w:val="single" w:color="auto" w:sz="4" w:space="0"/>
            </w:tcBorders>
            <w:shd w:val="clear" w:color="auto" w:fill="auto"/>
            <w:noWrap/>
            <w:vAlign w:val="center"/>
          </w:tcPr>
          <w:p w14:paraId="70B7B0A1">
            <w:pPr>
              <w:widowControl/>
              <w:jc w:val="center"/>
              <w:rPr>
                <w:rFonts w:hint="eastAsia" w:ascii="宋体" w:hAnsi="宋体" w:eastAsia="宋体" w:cs="宋体"/>
                <w:color w:val="000000"/>
                <w:kern w:val="0"/>
                <w:sz w:val="22"/>
                <w:szCs w:val="22"/>
                <w:lang w:eastAsia="zh-CN"/>
              </w:rPr>
            </w:pPr>
            <w:r>
              <w:rPr>
                <w:rFonts w:hint="eastAsia" w:ascii="宋体" w:hAnsi="宋体" w:cs="宋体"/>
                <w:color w:val="000000"/>
                <w:kern w:val="0"/>
                <w:sz w:val="22"/>
                <w:szCs w:val="22"/>
              </w:rPr>
              <w:t>8</w:t>
            </w:r>
            <w:r>
              <w:rPr>
                <w:rFonts w:hint="eastAsia" w:ascii="宋体" w:hAnsi="宋体" w:cs="宋体"/>
                <w:color w:val="000000"/>
                <w:kern w:val="0"/>
                <w:sz w:val="22"/>
                <w:szCs w:val="22"/>
                <w:lang w:val="en-US" w:eastAsia="zh-CN"/>
              </w:rPr>
              <w:t>5</w:t>
            </w:r>
          </w:p>
        </w:tc>
        <w:tc>
          <w:tcPr>
            <w:tcW w:w="2106" w:type="pct"/>
            <w:vMerge w:val="restart"/>
            <w:tcBorders>
              <w:top w:val="nil"/>
              <w:left w:val="single" w:color="auto" w:sz="4" w:space="0"/>
              <w:bottom w:val="single" w:color="auto" w:sz="4" w:space="0"/>
              <w:right w:val="single" w:color="auto" w:sz="4" w:space="0"/>
            </w:tcBorders>
            <w:shd w:val="clear" w:color="auto" w:fill="auto"/>
            <w:noWrap/>
            <w:vAlign w:val="center"/>
          </w:tcPr>
          <w:p w14:paraId="4BC9C10B">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广东沁筑建筑工程有限公司</w:t>
            </w:r>
          </w:p>
        </w:tc>
        <w:tc>
          <w:tcPr>
            <w:tcW w:w="2395" w:type="pct"/>
            <w:tcBorders>
              <w:top w:val="nil"/>
              <w:left w:val="nil"/>
              <w:bottom w:val="single" w:color="auto" w:sz="4" w:space="0"/>
              <w:right w:val="single" w:color="auto" w:sz="4" w:space="0"/>
            </w:tcBorders>
            <w:shd w:val="clear" w:color="auto" w:fill="auto"/>
            <w:noWrap/>
            <w:vAlign w:val="center"/>
          </w:tcPr>
          <w:p w14:paraId="73205E42">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建筑工程施工总承包二级</w:t>
            </w:r>
          </w:p>
        </w:tc>
      </w:tr>
      <w:tr w14:paraId="44E8E34F">
        <w:tblPrEx>
          <w:tblCellMar>
            <w:top w:w="0" w:type="dxa"/>
            <w:left w:w="108" w:type="dxa"/>
            <w:bottom w:w="0" w:type="dxa"/>
            <w:right w:w="108" w:type="dxa"/>
          </w:tblCellMar>
        </w:tblPrEx>
        <w:trPr>
          <w:trHeight w:val="567" w:hRule="atLeast"/>
        </w:trPr>
        <w:tc>
          <w:tcPr>
            <w:tcW w:w="498" w:type="pct"/>
            <w:vMerge w:val="continue"/>
            <w:tcBorders>
              <w:top w:val="nil"/>
              <w:left w:val="single" w:color="auto" w:sz="4" w:space="0"/>
              <w:bottom w:val="single" w:color="auto" w:sz="4" w:space="0"/>
              <w:right w:val="single" w:color="auto" w:sz="4" w:space="0"/>
            </w:tcBorders>
            <w:vAlign w:val="center"/>
          </w:tcPr>
          <w:p w14:paraId="43652E3F">
            <w:pPr>
              <w:widowControl/>
              <w:jc w:val="left"/>
              <w:rPr>
                <w:rFonts w:ascii="宋体" w:hAnsi="宋体" w:cs="宋体"/>
                <w:color w:val="000000"/>
                <w:kern w:val="0"/>
                <w:sz w:val="22"/>
                <w:szCs w:val="22"/>
              </w:rPr>
            </w:pPr>
          </w:p>
        </w:tc>
        <w:tc>
          <w:tcPr>
            <w:tcW w:w="2106" w:type="pct"/>
            <w:vMerge w:val="continue"/>
            <w:tcBorders>
              <w:top w:val="nil"/>
              <w:left w:val="single" w:color="auto" w:sz="4" w:space="0"/>
              <w:bottom w:val="single" w:color="auto" w:sz="4" w:space="0"/>
              <w:right w:val="single" w:color="auto" w:sz="4" w:space="0"/>
            </w:tcBorders>
            <w:vAlign w:val="center"/>
          </w:tcPr>
          <w:p w14:paraId="12D02AEA">
            <w:pPr>
              <w:widowControl/>
              <w:jc w:val="left"/>
              <w:rPr>
                <w:rFonts w:ascii="宋体" w:hAnsi="宋体" w:cs="宋体"/>
                <w:color w:val="000000"/>
                <w:kern w:val="0"/>
                <w:sz w:val="22"/>
                <w:szCs w:val="22"/>
              </w:rPr>
            </w:pPr>
          </w:p>
        </w:tc>
        <w:tc>
          <w:tcPr>
            <w:tcW w:w="2395" w:type="pct"/>
            <w:tcBorders>
              <w:top w:val="nil"/>
              <w:left w:val="nil"/>
              <w:bottom w:val="single" w:color="auto" w:sz="4" w:space="0"/>
              <w:right w:val="single" w:color="auto" w:sz="4" w:space="0"/>
            </w:tcBorders>
            <w:shd w:val="clear" w:color="auto" w:fill="auto"/>
            <w:noWrap/>
            <w:vAlign w:val="center"/>
          </w:tcPr>
          <w:p w14:paraId="06E986EC">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市政公用工程施工总承包二级</w:t>
            </w:r>
          </w:p>
        </w:tc>
      </w:tr>
      <w:tr w14:paraId="0516367B">
        <w:tblPrEx>
          <w:tblCellMar>
            <w:top w:w="0" w:type="dxa"/>
            <w:left w:w="108" w:type="dxa"/>
            <w:bottom w:w="0" w:type="dxa"/>
            <w:right w:w="108" w:type="dxa"/>
          </w:tblCellMar>
        </w:tblPrEx>
        <w:trPr>
          <w:trHeight w:val="567" w:hRule="atLeast"/>
        </w:trPr>
        <w:tc>
          <w:tcPr>
            <w:tcW w:w="498" w:type="pct"/>
            <w:tcBorders>
              <w:top w:val="nil"/>
              <w:left w:val="single" w:color="auto" w:sz="4" w:space="0"/>
              <w:bottom w:val="single" w:color="auto" w:sz="4" w:space="0"/>
              <w:right w:val="single" w:color="auto" w:sz="4" w:space="0"/>
            </w:tcBorders>
            <w:shd w:val="clear" w:color="auto" w:fill="auto"/>
            <w:noWrap/>
            <w:vAlign w:val="center"/>
          </w:tcPr>
          <w:p w14:paraId="4ADE2200">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86</w:t>
            </w:r>
          </w:p>
        </w:tc>
        <w:tc>
          <w:tcPr>
            <w:tcW w:w="2106" w:type="pct"/>
            <w:tcBorders>
              <w:top w:val="nil"/>
              <w:left w:val="nil"/>
              <w:bottom w:val="single" w:color="auto" w:sz="4" w:space="0"/>
              <w:right w:val="single" w:color="auto" w:sz="4" w:space="0"/>
            </w:tcBorders>
            <w:shd w:val="clear" w:color="auto" w:fill="auto"/>
            <w:noWrap/>
            <w:vAlign w:val="center"/>
          </w:tcPr>
          <w:p w14:paraId="64DF569C">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广东晴音建筑有限公司</w:t>
            </w:r>
          </w:p>
        </w:tc>
        <w:tc>
          <w:tcPr>
            <w:tcW w:w="2395" w:type="pct"/>
            <w:tcBorders>
              <w:top w:val="nil"/>
              <w:left w:val="nil"/>
              <w:bottom w:val="single" w:color="auto" w:sz="4" w:space="0"/>
              <w:right w:val="single" w:color="auto" w:sz="4" w:space="0"/>
            </w:tcBorders>
            <w:shd w:val="clear" w:color="auto" w:fill="auto"/>
            <w:vAlign w:val="center"/>
          </w:tcPr>
          <w:p w14:paraId="07420CFD">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建筑工程施工总承包二级</w:t>
            </w:r>
          </w:p>
        </w:tc>
      </w:tr>
      <w:tr w14:paraId="7DFD1759">
        <w:tblPrEx>
          <w:tblCellMar>
            <w:top w:w="0" w:type="dxa"/>
            <w:left w:w="108" w:type="dxa"/>
            <w:bottom w:w="0" w:type="dxa"/>
            <w:right w:w="108" w:type="dxa"/>
          </w:tblCellMar>
        </w:tblPrEx>
        <w:trPr>
          <w:trHeight w:val="567" w:hRule="atLeast"/>
        </w:trPr>
        <w:tc>
          <w:tcPr>
            <w:tcW w:w="498" w:type="pct"/>
            <w:vMerge w:val="restart"/>
            <w:tcBorders>
              <w:top w:val="nil"/>
              <w:left w:val="single" w:color="auto" w:sz="4" w:space="0"/>
              <w:bottom w:val="single" w:color="auto" w:sz="4" w:space="0"/>
              <w:right w:val="single" w:color="auto" w:sz="4" w:space="0"/>
            </w:tcBorders>
            <w:shd w:val="clear" w:color="auto" w:fill="auto"/>
            <w:noWrap/>
            <w:vAlign w:val="center"/>
          </w:tcPr>
          <w:p w14:paraId="07BE7C47">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87</w:t>
            </w:r>
          </w:p>
        </w:tc>
        <w:tc>
          <w:tcPr>
            <w:tcW w:w="2106" w:type="pct"/>
            <w:vMerge w:val="restart"/>
            <w:tcBorders>
              <w:top w:val="nil"/>
              <w:left w:val="single" w:color="auto" w:sz="4" w:space="0"/>
              <w:bottom w:val="single" w:color="auto" w:sz="4" w:space="0"/>
              <w:right w:val="single" w:color="auto" w:sz="4" w:space="0"/>
            </w:tcBorders>
            <w:shd w:val="clear" w:color="auto" w:fill="auto"/>
            <w:noWrap/>
            <w:vAlign w:val="center"/>
          </w:tcPr>
          <w:p w14:paraId="7B1CC0E7">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广东群皓建筑工程有限公司</w:t>
            </w:r>
          </w:p>
        </w:tc>
        <w:tc>
          <w:tcPr>
            <w:tcW w:w="2395" w:type="pct"/>
            <w:tcBorders>
              <w:top w:val="nil"/>
              <w:left w:val="nil"/>
              <w:bottom w:val="single" w:color="auto" w:sz="4" w:space="0"/>
              <w:right w:val="single" w:color="auto" w:sz="4" w:space="0"/>
            </w:tcBorders>
            <w:shd w:val="clear" w:color="auto" w:fill="auto"/>
            <w:noWrap/>
            <w:vAlign w:val="center"/>
          </w:tcPr>
          <w:p w14:paraId="420CC67A">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市政公用工程施工总承包二级</w:t>
            </w:r>
          </w:p>
        </w:tc>
      </w:tr>
      <w:tr w14:paraId="464A7C1A">
        <w:tblPrEx>
          <w:tblCellMar>
            <w:top w:w="0" w:type="dxa"/>
            <w:left w:w="108" w:type="dxa"/>
            <w:bottom w:w="0" w:type="dxa"/>
            <w:right w:w="108" w:type="dxa"/>
          </w:tblCellMar>
        </w:tblPrEx>
        <w:trPr>
          <w:trHeight w:val="567" w:hRule="atLeast"/>
        </w:trPr>
        <w:tc>
          <w:tcPr>
            <w:tcW w:w="498" w:type="pct"/>
            <w:vMerge w:val="continue"/>
            <w:tcBorders>
              <w:top w:val="nil"/>
              <w:left w:val="single" w:color="auto" w:sz="4" w:space="0"/>
              <w:bottom w:val="single" w:color="auto" w:sz="4" w:space="0"/>
              <w:right w:val="single" w:color="auto" w:sz="4" w:space="0"/>
            </w:tcBorders>
            <w:vAlign w:val="center"/>
          </w:tcPr>
          <w:p w14:paraId="5563A5A3">
            <w:pPr>
              <w:widowControl/>
              <w:jc w:val="left"/>
              <w:rPr>
                <w:rFonts w:ascii="宋体" w:hAnsi="宋体" w:cs="宋体"/>
                <w:color w:val="000000"/>
                <w:kern w:val="0"/>
                <w:sz w:val="22"/>
                <w:szCs w:val="22"/>
              </w:rPr>
            </w:pPr>
          </w:p>
        </w:tc>
        <w:tc>
          <w:tcPr>
            <w:tcW w:w="2106" w:type="pct"/>
            <w:vMerge w:val="continue"/>
            <w:tcBorders>
              <w:top w:val="nil"/>
              <w:left w:val="single" w:color="auto" w:sz="4" w:space="0"/>
              <w:bottom w:val="single" w:color="auto" w:sz="4" w:space="0"/>
              <w:right w:val="single" w:color="auto" w:sz="4" w:space="0"/>
            </w:tcBorders>
            <w:vAlign w:val="center"/>
          </w:tcPr>
          <w:p w14:paraId="307B73C1">
            <w:pPr>
              <w:widowControl/>
              <w:jc w:val="left"/>
              <w:rPr>
                <w:rFonts w:ascii="宋体" w:hAnsi="宋体" w:cs="宋体"/>
                <w:color w:val="000000"/>
                <w:kern w:val="0"/>
                <w:sz w:val="22"/>
                <w:szCs w:val="22"/>
              </w:rPr>
            </w:pPr>
          </w:p>
        </w:tc>
        <w:tc>
          <w:tcPr>
            <w:tcW w:w="2395" w:type="pct"/>
            <w:tcBorders>
              <w:top w:val="nil"/>
              <w:left w:val="nil"/>
              <w:bottom w:val="single" w:color="auto" w:sz="4" w:space="0"/>
              <w:right w:val="single" w:color="auto" w:sz="4" w:space="0"/>
            </w:tcBorders>
            <w:shd w:val="clear" w:color="auto" w:fill="auto"/>
            <w:noWrap/>
            <w:vAlign w:val="center"/>
          </w:tcPr>
          <w:p w14:paraId="227B1A70">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建筑工程施工总承包二级</w:t>
            </w:r>
          </w:p>
        </w:tc>
      </w:tr>
      <w:tr w14:paraId="45EBB852">
        <w:tblPrEx>
          <w:tblCellMar>
            <w:top w:w="0" w:type="dxa"/>
            <w:left w:w="108" w:type="dxa"/>
            <w:bottom w:w="0" w:type="dxa"/>
            <w:right w:w="108" w:type="dxa"/>
          </w:tblCellMar>
        </w:tblPrEx>
        <w:trPr>
          <w:trHeight w:val="567" w:hRule="atLeast"/>
        </w:trPr>
        <w:tc>
          <w:tcPr>
            <w:tcW w:w="498" w:type="pct"/>
            <w:tcBorders>
              <w:top w:val="nil"/>
              <w:left w:val="single" w:color="auto" w:sz="4" w:space="0"/>
              <w:bottom w:val="single" w:color="auto" w:sz="4" w:space="0"/>
              <w:right w:val="single" w:color="auto" w:sz="4" w:space="0"/>
            </w:tcBorders>
            <w:shd w:val="clear" w:color="auto" w:fill="auto"/>
            <w:noWrap/>
            <w:vAlign w:val="center"/>
          </w:tcPr>
          <w:p w14:paraId="28BD8492">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88</w:t>
            </w:r>
          </w:p>
        </w:tc>
        <w:tc>
          <w:tcPr>
            <w:tcW w:w="2106" w:type="pct"/>
            <w:tcBorders>
              <w:top w:val="nil"/>
              <w:left w:val="nil"/>
              <w:bottom w:val="single" w:color="auto" w:sz="4" w:space="0"/>
              <w:right w:val="single" w:color="auto" w:sz="4" w:space="0"/>
            </w:tcBorders>
            <w:shd w:val="clear" w:color="auto" w:fill="auto"/>
            <w:noWrap/>
            <w:vAlign w:val="center"/>
          </w:tcPr>
          <w:p w14:paraId="5BE24741">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广东仁彩建设有限公司</w:t>
            </w:r>
          </w:p>
        </w:tc>
        <w:tc>
          <w:tcPr>
            <w:tcW w:w="2395" w:type="pct"/>
            <w:tcBorders>
              <w:top w:val="nil"/>
              <w:left w:val="nil"/>
              <w:bottom w:val="single" w:color="auto" w:sz="4" w:space="0"/>
              <w:right w:val="single" w:color="auto" w:sz="4" w:space="0"/>
            </w:tcBorders>
            <w:shd w:val="clear" w:color="auto" w:fill="auto"/>
            <w:vAlign w:val="center"/>
          </w:tcPr>
          <w:p w14:paraId="082E95B8">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建筑工程施工总承包二级</w:t>
            </w:r>
          </w:p>
        </w:tc>
      </w:tr>
      <w:tr w14:paraId="0031BFE3">
        <w:tblPrEx>
          <w:tblCellMar>
            <w:top w:w="0" w:type="dxa"/>
            <w:left w:w="108" w:type="dxa"/>
            <w:bottom w:w="0" w:type="dxa"/>
            <w:right w:w="108" w:type="dxa"/>
          </w:tblCellMar>
        </w:tblPrEx>
        <w:trPr>
          <w:trHeight w:val="567" w:hRule="atLeast"/>
        </w:trPr>
        <w:tc>
          <w:tcPr>
            <w:tcW w:w="498" w:type="pct"/>
            <w:tcBorders>
              <w:top w:val="nil"/>
              <w:left w:val="single" w:color="auto" w:sz="4" w:space="0"/>
              <w:bottom w:val="single" w:color="auto" w:sz="4" w:space="0"/>
              <w:right w:val="single" w:color="auto" w:sz="4" w:space="0"/>
            </w:tcBorders>
            <w:shd w:val="clear" w:color="auto" w:fill="auto"/>
            <w:noWrap/>
            <w:vAlign w:val="center"/>
          </w:tcPr>
          <w:p w14:paraId="3A523472">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89</w:t>
            </w:r>
          </w:p>
        </w:tc>
        <w:tc>
          <w:tcPr>
            <w:tcW w:w="2106" w:type="pct"/>
            <w:tcBorders>
              <w:top w:val="nil"/>
              <w:left w:val="nil"/>
              <w:bottom w:val="single" w:color="auto" w:sz="4" w:space="0"/>
              <w:right w:val="single" w:color="auto" w:sz="4" w:space="0"/>
            </w:tcBorders>
            <w:shd w:val="clear" w:color="auto" w:fill="auto"/>
            <w:noWrap/>
            <w:vAlign w:val="center"/>
          </w:tcPr>
          <w:p w14:paraId="6E5A1DE1">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广东仁耀建设有限公司</w:t>
            </w:r>
          </w:p>
        </w:tc>
        <w:tc>
          <w:tcPr>
            <w:tcW w:w="2395" w:type="pct"/>
            <w:tcBorders>
              <w:top w:val="nil"/>
              <w:left w:val="nil"/>
              <w:bottom w:val="single" w:color="auto" w:sz="4" w:space="0"/>
              <w:right w:val="single" w:color="auto" w:sz="4" w:space="0"/>
            </w:tcBorders>
            <w:shd w:val="clear" w:color="auto" w:fill="auto"/>
            <w:noWrap/>
            <w:vAlign w:val="center"/>
          </w:tcPr>
          <w:p w14:paraId="0BA93342">
            <w:pPr>
              <w:widowControl/>
              <w:jc w:val="center"/>
              <w:rPr>
                <w:rFonts w:hint="eastAsia" w:ascii="宋体" w:hAnsi="宋体" w:cs="宋体"/>
                <w:kern w:val="0"/>
                <w:sz w:val="22"/>
                <w:szCs w:val="22"/>
              </w:rPr>
            </w:pPr>
            <w:r>
              <w:rPr>
                <w:rFonts w:hint="eastAsia" w:ascii="宋体" w:hAnsi="宋体" w:cs="宋体"/>
                <w:kern w:val="0"/>
                <w:sz w:val="22"/>
                <w:szCs w:val="22"/>
              </w:rPr>
              <w:t>建筑工程施工总承包二级</w:t>
            </w:r>
          </w:p>
        </w:tc>
      </w:tr>
      <w:tr w14:paraId="04610FA0">
        <w:tblPrEx>
          <w:tblCellMar>
            <w:top w:w="0" w:type="dxa"/>
            <w:left w:w="108" w:type="dxa"/>
            <w:bottom w:w="0" w:type="dxa"/>
            <w:right w:w="108" w:type="dxa"/>
          </w:tblCellMar>
        </w:tblPrEx>
        <w:trPr>
          <w:trHeight w:val="567" w:hRule="atLeast"/>
        </w:trPr>
        <w:tc>
          <w:tcPr>
            <w:tcW w:w="498" w:type="pct"/>
            <w:vMerge w:val="restart"/>
            <w:tcBorders>
              <w:top w:val="nil"/>
              <w:left w:val="single" w:color="auto" w:sz="4" w:space="0"/>
              <w:bottom w:val="single" w:color="auto" w:sz="4" w:space="0"/>
              <w:right w:val="single" w:color="auto" w:sz="4" w:space="0"/>
            </w:tcBorders>
            <w:shd w:val="clear" w:color="auto" w:fill="auto"/>
            <w:noWrap/>
            <w:vAlign w:val="center"/>
          </w:tcPr>
          <w:p w14:paraId="0875CEE7">
            <w:pPr>
              <w:widowControl/>
              <w:jc w:val="center"/>
              <w:rPr>
                <w:rFonts w:hint="eastAsia" w:ascii="宋体" w:hAnsi="宋体" w:eastAsia="宋体" w:cs="宋体"/>
                <w:color w:val="000000"/>
                <w:kern w:val="0"/>
                <w:sz w:val="22"/>
                <w:szCs w:val="22"/>
                <w:lang w:eastAsia="zh-CN"/>
              </w:rPr>
            </w:pPr>
            <w:r>
              <w:rPr>
                <w:rFonts w:hint="eastAsia" w:ascii="宋体" w:hAnsi="宋体" w:cs="宋体"/>
                <w:color w:val="000000"/>
                <w:kern w:val="0"/>
                <w:sz w:val="22"/>
                <w:szCs w:val="22"/>
              </w:rPr>
              <w:t>9</w:t>
            </w:r>
            <w:r>
              <w:rPr>
                <w:rFonts w:hint="eastAsia" w:ascii="宋体" w:hAnsi="宋体" w:cs="宋体"/>
                <w:color w:val="000000"/>
                <w:kern w:val="0"/>
                <w:sz w:val="22"/>
                <w:szCs w:val="22"/>
                <w:lang w:val="en-US" w:eastAsia="zh-CN"/>
              </w:rPr>
              <w:t>0</w:t>
            </w:r>
          </w:p>
        </w:tc>
        <w:tc>
          <w:tcPr>
            <w:tcW w:w="2106" w:type="pct"/>
            <w:vMerge w:val="restart"/>
            <w:tcBorders>
              <w:top w:val="nil"/>
              <w:left w:val="single" w:color="auto" w:sz="4" w:space="0"/>
              <w:bottom w:val="single" w:color="auto" w:sz="4" w:space="0"/>
              <w:right w:val="single" w:color="auto" w:sz="4" w:space="0"/>
            </w:tcBorders>
            <w:shd w:val="clear" w:color="auto" w:fill="auto"/>
            <w:noWrap/>
            <w:vAlign w:val="center"/>
          </w:tcPr>
          <w:p w14:paraId="312AF782">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广东日峰建设工程有限公司</w:t>
            </w:r>
          </w:p>
        </w:tc>
        <w:tc>
          <w:tcPr>
            <w:tcW w:w="2395" w:type="pct"/>
            <w:tcBorders>
              <w:top w:val="nil"/>
              <w:left w:val="nil"/>
              <w:bottom w:val="single" w:color="auto" w:sz="4" w:space="0"/>
              <w:right w:val="single" w:color="auto" w:sz="4" w:space="0"/>
            </w:tcBorders>
            <w:shd w:val="clear" w:color="auto" w:fill="auto"/>
            <w:noWrap/>
            <w:vAlign w:val="center"/>
          </w:tcPr>
          <w:p w14:paraId="25FBB3C1">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建筑工程施工总承包二级</w:t>
            </w:r>
          </w:p>
        </w:tc>
      </w:tr>
      <w:tr w14:paraId="7E2B0805">
        <w:tblPrEx>
          <w:tblCellMar>
            <w:top w:w="0" w:type="dxa"/>
            <w:left w:w="108" w:type="dxa"/>
            <w:bottom w:w="0" w:type="dxa"/>
            <w:right w:w="108" w:type="dxa"/>
          </w:tblCellMar>
        </w:tblPrEx>
        <w:trPr>
          <w:trHeight w:val="567" w:hRule="atLeast"/>
        </w:trPr>
        <w:tc>
          <w:tcPr>
            <w:tcW w:w="498" w:type="pct"/>
            <w:vMerge w:val="continue"/>
            <w:tcBorders>
              <w:top w:val="nil"/>
              <w:left w:val="single" w:color="auto" w:sz="4" w:space="0"/>
              <w:bottom w:val="single" w:color="auto" w:sz="4" w:space="0"/>
              <w:right w:val="single" w:color="auto" w:sz="4" w:space="0"/>
            </w:tcBorders>
            <w:vAlign w:val="center"/>
          </w:tcPr>
          <w:p w14:paraId="44DFD8CF">
            <w:pPr>
              <w:widowControl/>
              <w:jc w:val="left"/>
              <w:rPr>
                <w:rFonts w:ascii="宋体" w:hAnsi="宋体" w:cs="宋体"/>
                <w:color w:val="000000"/>
                <w:kern w:val="0"/>
                <w:sz w:val="22"/>
                <w:szCs w:val="22"/>
              </w:rPr>
            </w:pPr>
          </w:p>
        </w:tc>
        <w:tc>
          <w:tcPr>
            <w:tcW w:w="2106" w:type="pct"/>
            <w:vMerge w:val="continue"/>
            <w:tcBorders>
              <w:top w:val="nil"/>
              <w:left w:val="single" w:color="auto" w:sz="4" w:space="0"/>
              <w:bottom w:val="single" w:color="auto" w:sz="4" w:space="0"/>
              <w:right w:val="single" w:color="auto" w:sz="4" w:space="0"/>
            </w:tcBorders>
            <w:vAlign w:val="center"/>
          </w:tcPr>
          <w:p w14:paraId="37D8E5FA">
            <w:pPr>
              <w:widowControl/>
              <w:jc w:val="left"/>
              <w:rPr>
                <w:rFonts w:ascii="宋体" w:hAnsi="宋体" w:cs="宋体"/>
                <w:color w:val="000000"/>
                <w:kern w:val="0"/>
                <w:sz w:val="22"/>
                <w:szCs w:val="22"/>
              </w:rPr>
            </w:pPr>
          </w:p>
        </w:tc>
        <w:tc>
          <w:tcPr>
            <w:tcW w:w="2395" w:type="pct"/>
            <w:tcBorders>
              <w:top w:val="nil"/>
              <w:left w:val="nil"/>
              <w:bottom w:val="single" w:color="auto" w:sz="4" w:space="0"/>
              <w:right w:val="single" w:color="auto" w:sz="4" w:space="0"/>
            </w:tcBorders>
            <w:shd w:val="clear" w:color="auto" w:fill="auto"/>
            <w:noWrap/>
            <w:vAlign w:val="center"/>
          </w:tcPr>
          <w:p w14:paraId="48FD9073">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市政公用工程施工总承包二级</w:t>
            </w:r>
          </w:p>
        </w:tc>
      </w:tr>
      <w:tr w14:paraId="6EB47E41">
        <w:tblPrEx>
          <w:tblCellMar>
            <w:top w:w="0" w:type="dxa"/>
            <w:left w:w="108" w:type="dxa"/>
            <w:bottom w:w="0" w:type="dxa"/>
            <w:right w:w="108" w:type="dxa"/>
          </w:tblCellMar>
        </w:tblPrEx>
        <w:trPr>
          <w:trHeight w:val="567" w:hRule="atLeast"/>
        </w:trPr>
        <w:tc>
          <w:tcPr>
            <w:tcW w:w="498" w:type="pct"/>
            <w:tcBorders>
              <w:top w:val="nil"/>
              <w:left w:val="single" w:color="auto" w:sz="4" w:space="0"/>
              <w:bottom w:val="single" w:color="auto" w:sz="4" w:space="0"/>
              <w:right w:val="single" w:color="auto" w:sz="4" w:space="0"/>
            </w:tcBorders>
            <w:shd w:val="clear" w:color="auto" w:fill="auto"/>
            <w:noWrap/>
            <w:vAlign w:val="center"/>
          </w:tcPr>
          <w:p w14:paraId="690706D1">
            <w:pPr>
              <w:widowControl/>
              <w:jc w:val="center"/>
              <w:rPr>
                <w:rFonts w:hint="eastAsia" w:ascii="宋体" w:hAnsi="宋体" w:eastAsia="宋体" w:cs="宋体"/>
                <w:color w:val="000000"/>
                <w:kern w:val="0"/>
                <w:sz w:val="22"/>
                <w:szCs w:val="22"/>
                <w:lang w:eastAsia="zh-CN"/>
              </w:rPr>
            </w:pPr>
            <w:r>
              <w:rPr>
                <w:rFonts w:hint="eastAsia" w:ascii="宋体" w:hAnsi="宋体" w:cs="宋体"/>
                <w:color w:val="000000"/>
                <w:kern w:val="0"/>
                <w:sz w:val="22"/>
                <w:szCs w:val="22"/>
              </w:rPr>
              <w:t>9</w:t>
            </w:r>
            <w:r>
              <w:rPr>
                <w:rFonts w:hint="eastAsia" w:ascii="宋体" w:hAnsi="宋体" w:cs="宋体"/>
                <w:color w:val="000000"/>
                <w:kern w:val="0"/>
                <w:sz w:val="22"/>
                <w:szCs w:val="22"/>
                <w:lang w:val="en-US" w:eastAsia="zh-CN"/>
              </w:rPr>
              <w:t>1</w:t>
            </w:r>
          </w:p>
        </w:tc>
        <w:tc>
          <w:tcPr>
            <w:tcW w:w="2106" w:type="pct"/>
            <w:tcBorders>
              <w:top w:val="nil"/>
              <w:left w:val="nil"/>
              <w:bottom w:val="single" w:color="auto" w:sz="4" w:space="0"/>
              <w:right w:val="single" w:color="auto" w:sz="4" w:space="0"/>
            </w:tcBorders>
            <w:shd w:val="clear" w:color="auto" w:fill="auto"/>
            <w:noWrap/>
            <w:vAlign w:val="center"/>
          </w:tcPr>
          <w:p w14:paraId="356D15D6">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 xml:space="preserve">广东日夕建设工程有限公司 </w:t>
            </w:r>
          </w:p>
        </w:tc>
        <w:tc>
          <w:tcPr>
            <w:tcW w:w="2395" w:type="pct"/>
            <w:tcBorders>
              <w:top w:val="nil"/>
              <w:left w:val="nil"/>
              <w:bottom w:val="single" w:color="auto" w:sz="4" w:space="0"/>
              <w:right w:val="single" w:color="auto" w:sz="4" w:space="0"/>
            </w:tcBorders>
            <w:shd w:val="clear" w:color="auto" w:fill="auto"/>
            <w:noWrap/>
            <w:vAlign w:val="center"/>
          </w:tcPr>
          <w:p w14:paraId="1080C2FD">
            <w:pPr>
              <w:widowControl/>
              <w:jc w:val="center"/>
              <w:rPr>
                <w:rFonts w:hint="eastAsia" w:ascii="宋体" w:hAnsi="宋体" w:cs="宋体"/>
                <w:kern w:val="0"/>
                <w:sz w:val="22"/>
                <w:szCs w:val="22"/>
              </w:rPr>
            </w:pPr>
            <w:r>
              <w:rPr>
                <w:rFonts w:hint="eastAsia" w:ascii="宋体" w:hAnsi="宋体" w:cs="宋体"/>
                <w:kern w:val="0"/>
                <w:sz w:val="22"/>
                <w:szCs w:val="22"/>
              </w:rPr>
              <w:t>市政公用工程施工总承包二级</w:t>
            </w:r>
          </w:p>
        </w:tc>
      </w:tr>
      <w:tr w14:paraId="7CDC263D">
        <w:tblPrEx>
          <w:tblCellMar>
            <w:top w:w="0" w:type="dxa"/>
            <w:left w:w="108" w:type="dxa"/>
            <w:bottom w:w="0" w:type="dxa"/>
            <w:right w:w="108" w:type="dxa"/>
          </w:tblCellMar>
        </w:tblPrEx>
        <w:trPr>
          <w:trHeight w:val="567" w:hRule="atLeast"/>
        </w:trPr>
        <w:tc>
          <w:tcPr>
            <w:tcW w:w="498" w:type="pct"/>
            <w:tcBorders>
              <w:top w:val="nil"/>
              <w:left w:val="single" w:color="auto" w:sz="4" w:space="0"/>
              <w:bottom w:val="single" w:color="auto" w:sz="4" w:space="0"/>
              <w:right w:val="single" w:color="auto" w:sz="4" w:space="0"/>
            </w:tcBorders>
            <w:shd w:val="clear" w:color="auto" w:fill="auto"/>
            <w:noWrap/>
            <w:vAlign w:val="center"/>
          </w:tcPr>
          <w:p w14:paraId="1ABF4A27">
            <w:pPr>
              <w:widowControl/>
              <w:jc w:val="center"/>
              <w:rPr>
                <w:rFonts w:hint="eastAsia" w:ascii="宋体" w:hAnsi="宋体" w:eastAsia="宋体" w:cs="宋体"/>
                <w:color w:val="000000"/>
                <w:kern w:val="0"/>
                <w:sz w:val="22"/>
                <w:szCs w:val="22"/>
                <w:lang w:eastAsia="zh-CN"/>
              </w:rPr>
            </w:pPr>
            <w:r>
              <w:rPr>
                <w:rFonts w:hint="eastAsia" w:ascii="宋体" w:hAnsi="宋体" w:cs="宋体"/>
                <w:color w:val="000000"/>
                <w:kern w:val="0"/>
                <w:sz w:val="22"/>
                <w:szCs w:val="22"/>
              </w:rPr>
              <w:t>9</w:t>
            </w:r>
            <w:r>
              <w:rPr>
                <w:rFonts w:hint="eastAsia" w:ascii="宋体" w:hAnsi="宋体" w:cs="宋体"/>
                <w:color w:val="000000"/>
                <w:kern w:val="0"/>
                <w:sz w:val="22"/>
                <w:szCs w:val="22"/>
                <w:lang w:val="en-US" w:eastAsia="zh-CN"/>
              </w:rPr>
              <w:t>2</w:t>
            </w:r>
          </w:p>
        </w:tc>
        <w:tc>
          <w:tcPr>
            <w:tcW w:w="2106" w:type="pct"/>
            <w:tcBorders>
              <w:top w:val="nil"/>
              <w:left w:val="nil"/>
              <w:bottom w:val="single" w:color="auto" w:sz="4" w:space="0"/>
              <w:right w:val="single" w:color="auto" w:sz="4" w:space="0"/>
            </w:tcBorders>
            <w:shd w:val="clear" w:color="auto" w:fill="auto"/>
            <w:noWrap/>
            <w:vAlign w:val="center"/>
          </w:tcPr>
          <w:p w14:paraId="7C941CC8">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广东荣莳汐建筑工程有限公司</w:t>
            </w:r>
          </w:p>
        </w:tc>
        <w:tc>
          <w:tcPr>
            <w:tcW w:w="2395" w:type="pct"/>
            <w:tcBorders>
              <w:top w:val="nil"/>
              <w:left w:val="nil"/>
              <w:bottom w:val="single" w:color="auto" w:sz="4" w:space="0"/>
              <w:right w:val="single" w:color="auto" w:sz="4" w:space="0"/>
            </w:tcBorders>
            <w:shd w:val="clear" w:color="auto" w:fill="auto"/>
            <w:noWrap/>
            <w:vAlign w:val="center"/>
          </w:tcPr>
          <w:p w14:paraId="18F609CB">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建筑工程施工总承包二级</w:t>
            </w:r>
          </w:p>
        </w:tc>
      </w:tr>
      <w:tr w14:paraId="5B970F66">
        <w:tblPrEx>
          <w:tblCellMar>
            <w:top w:w="0" w:type="dxa"/>
            <w:left w:w="108" w:type="dxa"/>
            <w:bottom w:w="0" w:type="dxa"/>
            <w:right w:w="108" w:type="dxa"/>
          </w:tblCellMar>
        </w:tblPrEx>
        <w:trPr>
          <w:trHeight w:val="798" w:hRule="atLeast"/>
        </w:trPr>
        <w:tc>
          <w:tcPr>
            <w:tcW w:w="498" w:type="pct"/>
            <w:tcBorders>
              <w:top w:val="nil"/>
              <w:left w:val="single" w:color="auto" w:sz="4" w:space="0"/>
              <w:bottom w:val="single" w:color="auto" w:sz="4" w:space="0"/>
              <w:right w:val="single" w:color="auto" w:sz="4" w:space="0"/>
            </w:tcBorders>
            <w:shd w:val="clear" w:color="auto" w:fill="auto"/>
            <w:noWrap/>
            <w:vAlign w:val="center"/>
          </w:tcPr>
          <w:p w14:paraId="077B68A1">
            <w:pPr>
              <w:widowControl/>
              <w:jc w:val="center"/>
              <w:rPr>
                <w:rFonts w:hint="eastAsia" w:ascii="宋体" w:hAnsi="宋体" w:eastAsia="宋体" w:cs="宋体"/>
                <w:color w:val="000000"/>
                <w:kern w:val="0"/>
                <w:sz w:val="22"/>
                <w:szCs w:val="22"/>
                <w:lang w:eastAsia="zh-CN"/>
              </w:rPr>
            </w:pPr>
            <w:r>
              <w:rPr>
                <w:rFonts w:hint="eastAsia" w:ascii="宋体" w:hAnsi="宋体" w:cs="宋体"/>
                <w:color w:val="000000"/>
                <w:kern w:val="0"/>
                <w:sz w:val="22"/>
                <w:szCs w:val="22"/>
              </w:rPr>
              <w:t>9</w:t>
            </w:r>
            <w:r>
              <w:rPr>
                <w:rFonts w:hint="eastAsia" w:ascii="宋体" w:hAnsi="宋体" w:cs="宋体"/>
                <w:color w:val="000000"/>
                <w:kern w:val="0"/>
                <w:sz w:val="22"/>
                <w:szCs w:val="22"/>
                <w:lang w:val="en-US" w:eastAsia="zh-CN"/>
              </w:rPr>
              <w:t>3</w:t>
            </w:r>
          </w:p>
        </w:tc>
        <w:tc>
          <w:tcPr>
            <w:tcW w:w="2106" w:type="pct"/>
            <w:tcBorders>
              <w:top w:val="nil"/>
              <w:left w:val="single" w:color="auto" w:sz="4" w:space="0"/>
              <w:bottom w:val="single" w:color="auto" w:sz="4" w:space="0"/>
              <w:right w:val="single" w:color="auto" w:sz="4" w:space="0"/>
            </w:tcBorders>
            <w:shd w:val="clear" w:color="auto" w:fill="auto"/>
            <w:noWrap/>
            <w:vAlign w:val="center"/>
          </w:tcPr>
          <w:p w14:paraId="558B433D">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广东汝锦建筑工程有限公司</w:t>
            </w:r>
          </w:p>
        </w:tc>
        <w:tc>
          <w:tcPr>
            <w:tcW w:w="2395" w:type="pct"/>
            <w:tcBorders>
              <w:top w:val="nil"/>
              <w:left w:val="nil"/>
              <w:bottom w:val="single" w:color="auto" w:sz="4" w:space="0"/>
              <w:right w:val="single" w:color="auto" w:sz="4" w:space="0"/>
            </w:tcBorders>
            <w:shd w:val="clear" w:color="auto" w:fill="auto"/>
            <w:noWrap/>
            <w:vAlign w:val="center"/>
          </w:tcPr>
          <w:p w14:paraId="79749D91">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建筑工程施工总承包二级</w:t>
            </w:r>
          </w:p>
        </w:tc>
      </w:tr>
      <w:tr w14:paraId="72E2B706">
        <w:tblPrEx>
          <w:tblCellMar>
            <w:top w:w="0" w:type="dxa"/>
            <w:left w:w="108" w:type="dxa"/>
            <w:bottom w:w="0" w:type="dxa"/>
            <w:right w:w="108" w:type="dxa"/>
          </w:tblCellMar>
        </w:tblPrEx>
        <w:trPr>
          <w:trHeight w:val="567" w:hRule="atLeast"/>
        </w:trPr>
        <w:tc>
          <w:tcPr>
            <w:tcW w:w="498" w:type="pct"/>
            <w:tcBorders>
              <w:top w:val="nil"/>
              <w:left w:val="single" w:color="auto" w:sz="4" w:space="0"/>
              <w:bottom w:val="single" w:color="auto" w:sz="4" w:space="0"/>
              <w:right w:val="single" w:color="auto" w:sz="4" w:space="0"/>
            </w:tcBorders>
            <w:shd w:val="clear" w:color="auto" w:fill="auto"/>
            <w:noWrap/>
            <w:vAlign w:val="center"/>
          </w:tcPr>
          <w:p w14:paraId="4942EBDC">
            <w:pPr>
              <w:widowControl/>
              <w:jc w:val="center"/>
              <w:rPr>
                <w:rFonts w:hint="eastAsia" w:ascii="宋体" w:hAnsi="宋体" w:eastAsia="宋体" w:cs="宋体"/>
                <w:color w:val="000000"/>
                <w:kern w:val="0"/>
                <w:sz w:val="22"/>
                <w:szCs w:val="22"/>
                <w:lang w:eastAsia="zh-CN"/>
              </w:rPr>
            </w:pPr>
            <w:r>
              <w:rPr>
                <w:rFonts w:hint="eastAsia" w:ascii="宋体" w:hAnsi="宋体" w:cs="宋体"/>
                <w:color w:val="000000"/>
                <w:kern w:val="0"/>
                <w:sz w:val="22"/>
                <w:szCs w:val="22"/>
              </w:rPr>
              <w:t>9</w:t>
            </w:r>
            <w:r>
              <w:rPr>
                <w:rFonts w:hint="eastAsia" w:ascii="宋体" w:hAnsi="宋体" w:cs="宋体"/>
                <w:color w:val="000000"/>
                <w:kern w:val="0"/>
                <w:sz w:val="22"/>
                <w:szCs w:val="22"/>
                <w:lang w:val="en-US" w:eastAsia="zh-CN"/>
              </w:rPr>
              <w:t>4</w:t>
            </w:r>
          </w:p>
        </w:tc>
        <w:tc>
          <w:tcPr>
            <w:tcW w:w="2106" w:type="pct"/>
            <w:tcBorders>
              <w:top w:val="nil"/>
              <w:left w:val="nil"/>
              <w:bottom w:val="single" w:color="auto" w:sz="4" w:space="0"/>
              <w:right w:val="single" w:color="auto" w:sz="4" w:space="0"/>
            </w:tcBorders>
            <w:shd w:val="clear" w:color="auto" w:fill="auto"/>
            <w:noWrap/>
            <w:vAlign w:val="center"/>
          </w:tcPr>
          <w:p w14:paraId="6B751742">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广东锐捷能源科技有限公司</w:t>
            </w:r>
          </w:p>
        </w:tc>
        <w:tc>
          <w:tcPr>
            <w:tcW w:w="2395" w:type="pct"/>
            <w:tcBorders>
              <w:top w:val="nil"/>
              <w:left w:val="nil"/>
              <w:bottom w:val="single" w:color="auto" w:sz="4" w:space="0"/>
              <w:right w:val="single" w:color="auto" w:sz="4" w:space="0"/>
            </w:tcBorders>
            <w:shd w:val="clear" w:color="auto" w:fill="auto"/>
            <w:noWrap/>
            <w:vAlign w:val="center"/>
          </w:tcPr>
          <w:p w14:paraId="111D8280">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电力工程施工总承包二级</w:t>
            </w:r>
          </w:p>
        </w:tc>
      </w:tr>
      <w:tr w14:paraId="33CE889C">
        <w:tblPrEx>
          <w:tblCellMar>
            <w:top w:w="0" w:type="dxa"/>
            <w:left w:w="108" w:type="dxa"/>
            <w:bottom w:w="0" w:type="dxa"/>
            <w:right w:w="108" w:type="dxa"/>
          </w:tblCellMar>
        </w:tblPrEx>
        <w:trPr>
          <w:trHeight w:val="567" w:hRule="atLeast"/>
        </w:trPr>
        <w:tc>
          <w:tcPr>
            <w:tcW w:w="498" w:type="pct"/>
            <w:vMerge w:val="restart"/>
            <w:tcBorders>
              <w:top w:val="nil"/>
              <w:left w:val="single" w:color="auto" w:sz="4" w:space="0"/>
              <w:bottom w:val="single" w:color="auto" w:sz="4" w:space="0"/>
              <w:right w:val="single" w:color="auto" w:sz="4" w:space="0"/>
            </w:tcBorders>
            <w:shd w:val="clear" w:color="auto" w:fill="auto"/>
            <w:noWrap/>
            <w:vAlign w:val="center"/>
          </w:tcPr>
          <w:p w14:paraId="3C18CE51">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95</w:t>
            </w:r>
          </w:p>
        </w:tc>
        <w:tc>
          <w:tcPr>
            <w:tcW w:w="2106" w:type="pct"/>
            <w:vMerge w:val="restart"/>
            <w:tcBorders>
              <w:top w:val="nil"/>
              <w:left w:val="single" w:color="auto" w:sz="4" w:space="0"/>
              <w:bottom w:val="single" w:color="auto" w:sz="4" w:space="0"/>
              <w:right w:val="single" w:color="auto" w:sz="4" w:space="0"/>
            </w:tcBorders>
            <w:shd w:val="clear" w:color="auto" w:fill="auto"/>
            <w:noWrap/>
            <w:vAlign w:val="center"/>
          </w:tcPr>
          <w:p w14:paraId="59DA4526">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广东瑟音建筑工程有限公司</w:t>
            </w:r>
          </w:p>
        </w:tc>
        <w:tc>
          <w:tcPr>
            <w:tcW w:w="2395" w:type="pct"/>
            <w:tcBorders>
              <w:top w:val="nil"/>
              <w:left w:val="nil"/>
              <w:bottom w:val="single" w:color="auto" w:sz="4" w:space="0"/>
              <w:right w:val="single" w:color="auto" w:sz="4" w:space="0"/>
            </w:tcBorders>
            <w:shd w:val="clear" w:color="auto" w:fill="auto"/>
            <w:noWrap/>
            <w:vAlign w:val="center"/>
          </w:tcPr>
          <w:p w14:paraId="1F596383">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建筑工程施工总承包二级</w:t>
            </w:r>
          </w:p>
        </w:tc>
      </w:tr>
      <w:tr w14:paraId="1467649C">
        <w:tblPrEx>
          <w:tblCellMar>
            <w:top w:w="0" w:type="dxa"/>
            <w:left w:w="108" w:type="dxa"/>
            <w:bottom w:w="0" w:type="dxa"/>
            <w:right w:w="108" w:type="dxa"/>
          </w:tblCellMar>
        </w:tblPrEx>
        <w:trPr>
          <w:trHeight w:val="567" w:hRule="atLeast"/>
        </w:trPr>
        <w:tc>
          <w:tcPr>
            <w:tcW w:w="498" w:type="pct"/>
            <w:vMerge w:val="continue"/>
            <w:tcBorders>
              <w:top w:val="nil"/>
              <w:left w:val="single" w:color="auto" w:sz="4" w:space="0"/>
              <w:bottom w:val="single" w:color="auto" w:sz="4" w:space="0"/>
              <w:right w:val="single" w:color="auto" w:sz="4" w:space="0"/>
            </w:tcBorders>
            <w:vAlign w:val="center"/>
          </w:tcPr>
          <w:p w14:paraId="48E073B7">
            <w:pPr>
              <w:widowControl/>
              <w:jc w:val="left"/>
              <w:rPr>
                <w:rFonts w:ascii="宋体" w:hAnsi="宋体" w:cs="宋体"/>
                <w:color w:val="000000"/>
                <w:kern w:val="0"/>
                <w:sz w:val="22"/>
                <w:szCs w:val="22"/>
              </w:rPr>
            </w:pPr>
          </w:p>
        </w:tc>
        <w:tc>
          <w:tcPr>
            <w:tcW w:w="2106" w:type="pct"/>
            <w:vMerge w:val="continue"/>
            <w:tcBorders>
              <w:top w:val="nil"/>
              <w:left w:val="single" w:color="auto" w:sz="4" w:space="0"/>
              <w:bottom w:val="single" w:color="auto" w:sz="4" w:space="0"/>
              <w:right w:val="single" w:color="auto" w:sz="4" w:space="0"/>
            </w:tcBorders>
            <w:vAlign w:val="center"/>
          </w:tcPr>
          <w:p w14:paraId="6C2E84B1">
            <w:pPr>
              <w:widowControl/>
              <w:jc w:val="left"/>
              <w:rPr>
                <w:rFonts w:ascii="宋体" w:hAnsi="宋体" w:cs="宋体"/>
                <w:color w:val="000000"/>
                <w:kern w:val="0"/>
                <w:sz w:val="22"/>
                <w:szCs w:val="22"/>
              </w:rPr>
            </w:pPr>
          </w:p>
        </w:tc>
        <w:tc>
          <w:tcPr>
            <w:tcW w:w="2395" w:type="pct"/>
            <w:tcBorders>
              <w:top w:val="nil"/>
              <w:left w:val="nil"/>
              <w:bottom w:val="single" w:color="auto" w:sz="4" w:space="0"/>
              <w:right w:val="single" w:color="auto" w:sz="4" w:space="0"/>
            </w:tcBorders>
            <w:shd w:val="clear" w:color="auto" w:fill="auto"/>
            <w:noWrap/>
            <w:vAlign w:val="center"/>
          </w:tcPr>
          <w:p w14:paraId="06C8BFEA">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市政公用工程施工总承包二级</w:t>
            </w:r>
          </w:p>
        </w:tc>
      </w:tr>
      <w:tr w14:paraId="29C1ED71">
        <w:tblPrEx>
          <w:tblCellMar>
            <w:top w:w="0" w:type="dxa"/>
            <w:left w:w="108" w:type="dxa"/>
            <w:bottom w:w="0" w:type="dxa"/>
            <w:right w:w="108" w:type="dxa"/>
          </w:tblCellMar>
        </w:tblPrEx>
        <w:trPr>
          <w:trHeight w:val="567" w:hRule="atLeast"/>
        </w:trPr>
        <w:tc>
          <w:tcPr>
            <w:tcW w:w="498" w:type="pct"/>
            <w:tcBorders>
              <w:top w:val="nil"/>
              <w:left w:val="single" w:color="auto" w:sz="4" w:space="0"/>
              <w:bottom w:val="single" w:color="auto" w:sz="4" w:space="0"/>
              <w:right w:val="single" w:color="auto" w:sz="4" w:space="0"/>
            </w:tcBorders>
            <w:shd w:val="clear" w:color="auto" w:fill="auto"/>
            <w:noWrap/>
            <w:vAlign w:val="center"/>
          </w:tcPr>
          <w:p w14:paraId="0A4D3E2B">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96</w:t>
            </w:r>
          </w:p>
        </w:tc>
        <w:tc>
          <w:tcPr>
            <w:tcW w:w="2106" w:type="pct"/>
            <w:tcBorders>
              <w:top w:val="nil"/>
              <w:left w:val="nil"/>
              <w:bottom w:val="single" w:color="auto" w:sz="4" w:space="0"/>
              <w:right w:val="single" w:color="auto" w:sz="4" w:space="0"/>
            </w:tcBorders>
            <w:shd w:val="clear" w:color="auto" w:fill="auto"/>
            <w:noWrap/>
            <w:vAlign w:val="center"/>
          </w:tcPr>
          <w:p w14:paraId="660097A3">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广东尚天建筑工程有限公司</w:t>
            </w:r>
          </w:p>
        </w:tc>
        <w:tc>
          <w:tcPr>
            <w:tcW w:w="2395" w:type="pct"/>
            <w:tcBorders>
              <w:top w:val="nil"/>
              <w:left w:val="nil"/>
              <w:bottom w:val="single" w:color="auto" w:sz="4" w:space="0"/>
              <w:right w:val="single" w:color="auto" w:sz="4" w:space="0"/>
            </w:tcBorders>
            <w:shd w:val="clear" w:color="auto" w:fill="auto"/>
            <w:vAlign w:val="center"/>
          </w:tcPr>
          <w:p w14:paraId="6AB70C39">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建筑工程施工总承包二级</w:t>
            </w:r>
          </w:p>
        </w:tc>
      </w:tr>
      <w:tr w14:paraId="2408A7A5">
        <w:tblPrEx>
          <w:tblCellMar>
            <w:top w:w="0" w:type="dxa"/>
            <w:left w:w="108" w:type="dxa"/>
            <w:bottom w:w="0" w:type="dxa"/>
            <w:right w:w="108" w:type="dxa"/>
          </w:tblCellMar>
        </w:tblPrEx>
        <w:trPr>
          <w:trHeight w:val="567" w:hRule="atLeast"/>
        </w:trPr>
        <w:tc>
          <w:tcPr>
            <w:tcW w:w="498" w:type="pct"/>
            <w:tcBorders>
              <w:top w:val="nil"/>
              <w:left w:val="single" w:color="auto" w:sz="4" w:space="0"/>
              <w:bottom w:val="single" w:color="auto" w:sz="4" w:space="0"/>
              <w:right w:val="single" w:color="auto" w:sz="4" w:space="0"/>
            </w:tcBorders>
            <w:shd w:val="clear" w:color="auto" w:fill="auto"/>
            <w:noWrap/>
            <w:vAlign w:val="center"/>
          </w:tcPr>
          <w:p w14:paraId="1301F173">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97</w:t>
            </w:r>
          </w:p>
        </w:tc>
        <w:tc>
          <w:tcPr>
            <w:tcW w:w="2106" w:type="pct"/>
            <w:tcBorders>
              <w:top w:val="nil"/>
              <w:left w:val="nil"/>
              <w:bottom w:val="single" w:color="auto" w:sz="4" w:space="0"/>
              <w:right w:val="single" w:color="auto" w:sz="4" w:space="0"/>
            </w:tcBorders>
            <w:shd w:val="clear" w:color="auto" w:fill="auto"/>
            <w:noWrap/>
            <w:vAlign w:val="center"/>
          </w:tcPr>
          <w:p w14:paraId="38DC70A5">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广东尚烨建设工程有限公司</w:t>
            </w:r>
          </w:p>
        </w:tc>
        <w:tc>
          <w:tcPr>
            <w:tcW w:w="2395" w:type="pct"/>
            <w:tcBorders>
              <w:top w:val="nil"/>
              <w:left w:val="nil"/>
              <w:bottom w:val="single" w:color="auto" w:sz="4" w:space="0"/>
              <w:right w:val="single" w:color="auto" w:sz="4" w:space="0"/>
            </w:tcBorders>
            <w:shd w:val="clear" w:color="auto" w:fill="auto"/>
            <w:vAlign w:val="center"/>
          </w:tcPr>
          <w:p w14:paraId="60B1BD2C">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建筑工程施工总承包二级</w:t>
            </w:r>
          </w:p>
        </w:tc>
      </w:tr>
      <w:tr w14:paraId="086C12D4">
        <w:tblPrEx>
          <w:tblCellMar>
            <w:top w:w="0" w:type="dxa"/>
            <w:left w:w="108" w:type="dxa"/>
            <w:bottom w:w="0" w:type="dxa"/>
            <w:right w:w="108" w:type="dxa"/>
          </w:tblCellMar>
        </w:tblPrEx>
        <w:trPr>
          <w:trHeight w:val="567" w:hRule="atLeast"/>
        </w:trPr>
        <w:tc>
          <w:tcPr>
            <w:tcW w:w="498" w:type="pct"/>
            <w:tcBorders>
              <w:top w:val="nil"/>
              <w:left w:val="single" w:color="auto" w:sz="4" w:space="0"/>
              <w:bottom w:val="single" w:color="auto" w:sz="4" w:space="0"/>
              <w:right w:val="single" w:color="auto" w:sz="4" w:space="0"/>
            </w:tcBorders>
            <w:shd w:val="clear" w:color="auto" w:fill="auto"/>
            <w:noWrap/>
            <w:vAlign w:val="center"/>
          </w:tcPr>
          <w:p w14:paraId="6300AC4C">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98</w:t>
            </w:r>
          </w:p>
        </w:tc>
        <w:tc>
          <w:tcPr>
            <w:tcW w:w="2106" w:type="pct"/>
            <w:tcBorders>
              <w:top w:val="nil"/>
              <w:left w:val="nil"/>
              <w:bottom w:val="single" w:color="auto" w:sz="4" w:space="0"/>
              <w:right w:val="single" w:color="auto" w:sz="4" w:space="0"/>
            </w:tcBorders>
            <w:shd w:val="clear" w:color="auto" w:fill="auto"/>
            <w:noWrap/>
            <w:vAlign w:val="center"/>
          </w:tcPr>
          <w:p w14:paraId="226CD8C0">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广东尚雍建设工程有限公司</w:t>
            </w:r>
          </w:p>
        </w:tc>
        <w:tc>
          <w:tcPr>
            <w:tcW w:w="2395" w:type="pct"/>
            <w:tcBorders>
              <w:top w:val="nil"/>
              <w:left w:val="nil"/>
              <w:bottom w:val="single" w:color="auto" w:sz="4" w:space="0"/>
              <w:right w:val="single" w:color="auto" w:sz="4" w:space="0"/>
            </w:tcBorders>
            <w:shd w:val="clear" w:color="auto" w:fill="auto"/>
            <w:noWrap/>
            <w:vAlign w:val="center"/>
          </w:tcPr>
          <w:p w14:paraId="444BE66E">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建筑工程施工总承包二级</w:t>
            </w:r>
          </w:p>
        </w:tc>
      </w:tr>
      <w:tr w14:paraId="40D1C6F9">
        <w:tblPrEx>
          <w:tblCellMar>
            <w:top w:w="0" w:type="dxa"/>
            <w:left w:w="108" w:type="dxa"/>
            <w:bottom w:w="0" w:type="dxa"/>
            <w:right w:w="108" w:type="dxa"/>
          </w:tblCellMar>
        </w:tblPrEx>
        <w:trPr>
          <w:trHeight w:val="567" w:hRule="atLeast"/>
        </w:trPr>
        <w:tc>
          <w:tcPr>
            <w:tcW w:w="498" w:type="pct"/>
            <w:tcBorders>
              <w:top w:val="nil"/>
              <w:left w:val="single" w:color="auto" w:sz="4" w:space="0"/>
              <w:bottom w:val="single" w:color="auto" w:sz="4" w:space="0"/>
              <w:right w:val="single" w:color="auto" w:sz="4" w:space="0"/>
            </w:tcBorders>
            <w:shd w:val="clear" w:color="auto" w:fill="auto"/>
            <w:noWrap/>
            <w:vAlign w:val="center"/>
          </w:tcPr>
          <w:p w14:paraId="18BCA6AA">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99</w:t>
            </w:r>
          </w:p>
        </w:tc>
        <w:tc>
          <w:tcPr>
            <w:tcW w:w="2106" w:type="pct"/>
            <w:tcBorders>
              <w:top w:val="nil"/>
              <w:left w:val="nil"/>
              <w:bottom w:val="single" w:color="auto" w:sz="4" w:space="0"/>
              <w:right w:val="single" w:color="auto" w:sz="4" w:space="0"/>
            </w:tcBorders>
            <w:shd w:val="clear" w:color="auto" w:fill="auto"/>
            <w:noWrap/>
            <w:vAlign w:val="center"/>
          </w:tcPr>
          <w:p w14:paraId="098B79FD">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广东绍喜建设工程有限公司</w:t>
            </w:r>
          </w:p>
        </w:tc>
        <w:tc>
          <w:tcPr>
            <w:tcW w:w="2395" w:type="pct"/>
            <w:tcBorders>
              <w:top w:val="nil"/>
              <w:left w:val="nil"/>
              <w:bottom w:val="single" w:color="auto" w:sz="4" w:space="0"/>
              <w:right w:val="single" w:color="auto" w:sz="4" w:space="0"/>
            </w:tcBorders>
            <w:shd w:val="clear" w:color="auto" w:fill="auto"/>
            <w:noWrap/>
            <w:vAlign w:val="center"/>
          </w:tcPr>
          <w:p w14:paraId="1F25A622">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建筑工程施工总承包二级</w:t>
            </w:r>
          </w:p>
        </w:tc>
      </w:tr>
      <w:tr w14:paraId="086B9F57">
        <w:tblPrEx>
          <w:tblCellMar>
            <w:top w:w="0" w:type="dxa"/>
            <w:left w:w="108" w:type="dxa"/>
            <w:bottom w:w="0" w:type="dxa"/>
            <w:right w:w="108" w:type="dxa"/>
          </w:tblCellMar>
        </w:tblPrEx>
        <w:trPr>
          <w:trHeight w:val="567" w:hRule="atLeast"/>
        </w:trPr>
        <w:tc>
          <w:tcPr>
            <w:tcW w:w="498" w:type="pct"/>
            <w:tcBorders>
              <w:top w:val="nil"/>
              <w:left w:val="single" w:color="auto" w:sz="4" w:space="0"/>
              <w:bottom w:val="single" w:color="auto" w:sz="4" w:space="0"/>
              <w:right w:val="single" w:color="auto" w:sz="4" w:space="0"/>
            </w:tcBorders>
            <w:shd w:val="clear" w:color="auto" w:fill="auto"/>
            <w:noWrap/>
            <w:vAlign w:val="center"/>
          </w:tcPr>
          <w:p w14:paraId="729EF6D0">
            <w:pPr>
              <w:widowControl/>
              <w:jc w:val="center"/>
              <w:rPr>
                <w:rFonts w:hint="eastAsia" w:ascii="宋体" w:hAnsi="宋体" w:eastAsia="宋体" w:cs="宋体"/>
                <w:color w:val="000000"/>
                <w:kern w:val="0"/>
                <w:sz w:val="22"/>
                <w:szCs w:val="22"/>
                <w:lang w:eastAsia="zh-CN"/>
              </w:rPr>
            </w:pPr>
            <w:r>
              <w:rPr>
                <w:rFonts w:hint="eastAsia" w:ascii="宋体" w:hAnsi="宋体" w:cs="宋体"/>
                <w:color w:val="000000"/>
                <w:kern w:val="0"/>
                <w:sz w:val="22"/>
                <w:szCs w:val="22"/>
              </w:rPr>
              <w:t>10</w:t>
            </w:r>
            <w:r>
              <w:rPr>
                <w:rFonts w:hint="eastAsia" w:ascii="宋体" w:hAnsi="宋体" w:cs="宋体"/>
                <w:color w:val="000000"/>
                <w:kern w:val="0"/>
                <w:sz w:val="22"/>
                <w:szCs w:val="22"/>
                <w:lang w:val="en-US" w:eastAsia="zh-CN"/>
              </w:rPr>
              <w:t>0</w:t>
            </w:r>
          </w:p>
        </w:tc>
        <w:tc>
          <w:tcPr>
            <w:tcW w:w="2106" w:type="pct"/>
            <w:tcBorders>
              <w:top w:val="nil"/>
              <w:left w:val="nil"/>
              <w:bottom w:val="single" w:color="auto" w:sz="4" w:space="0"/>
              <w:right w:val="single" w:color="auto" w:sz="4" w:space="0"/>
            </w:tcBorders>
            <w:shd w:val="clear" w:color="auto" w:fill="auto"/>
            <w:noWrap/>
            <w:vAlign w:val="center"/>
          </w:tcPr>
          <w:p w14:paraId="38B85DDC">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广东省昌汉建筑工程有限公司</w:t>
            </w:r>
          </w:p>
        </w:tc>
        <w:tc>
          <w:tcPr>
            <w:tcW w:w="2395" w:type="pct"/>
            <w:tcBorders>
              <w:top w:val="nil"/>
              <w:left w:val="nil"/>
              <w:bottom w:val="single" w:color="auto" w:sz="4" w:space="0"/>
              <w:right w:val="single" w:color="auto" w:sz="4" w:space="0"/>
            </w:tcBorders>
            <w:shd w:val="clear" w:color="auto" w:fill="auto"/>
            <w:noWrap/>
            <w:vAlign w:val="center"/>
          </w:tcPr>
          <w:p w14:paraId="61BC6192">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建筑工程施工总承包二级</w:t>
            </w:r>
          </w:p>
        </w:tc>
      </w:tr>
      <w:tr w14:paraId="12425E13">
        <w:tblPrEx>
          <w:tblCellMar>
            <w:top w:w="0" w:type="dxa"/>
            <w:left w:w="108" w:type="dxa"/>
            <w:bottom w:w="0" w:type="dxa"/>
            <w:right w:w="108" w:type="dxa"/>
          </w:tblCellMar>
        </w:tblPrEx>
        <w:trPr>
          <w:trHeight w:val="567" w:hRule="atLeast"/>
        </w:trPr>
        <w:tc>
          <w:tcPr>
            <w:tcW w:w="498" w:type="pct"/>
            <w:vMerge w:val="restart"/>
            <w:tcBorders>
              <w:top w:val="nil"/>
              <w:left w:val="single" w:color="auto" w:sz="4" w:space="0"/>
              <w:bottom w:val="single" w:color="auto" w:sz="4" w:space="0"/>
              <w:right w:val="single" w:color="auto" w:sz="4" w:space="0"/>
            </w:tcBorders>
            <w:shd w:val="clear" w:color="auto" w:fill="auto"/>
            <w:noWrap/>
            <w:vAlign w:val="center"/>
          </w:tcPr>
          <w:p w14:paraId="4DA6D4F1">
            <w:pPr>
              <w:widowControl/>
              <w:jc w:val="center"/>
              <w:rPr>
                <w:rFonts w:hint="eastAsia" w:ascii="宋体" w:hAnsi="宋体" w:eastAsia="宋体" w:cs="宋体"/>
                <w:color w:val="000000"/>
                <w:kern w:val="0"/>
                <w:sz w:val="22"/>
                <w:szCs w:val="22"/>
                <w:lang w:eastAsia="zh-CN"/>
              </w:rPr>
            </w:pPr>
            <w:r>
              <w:rPr>
                <w:rFonts w:hint="eastAsia" w:ascii="宋体" w:hAnsi="宋体" w:cs="宋体"/>
                <w:color w:val="000000"/>
                <w:kern w:val="0"/>
                <w:sz w:val="22"/>
                <w:szCs w:val="22"/>
              </w:rPr>
              <w:t>10</w:t>
            </w:r>
            <w:r>
              <w:rPr>
                <w:rFonts w:hint="eastAsia" w:ascii="宋体" w:hAnsi="宋体" w:cs="宋体"/>
                <w:color w:val="000000"/>
                <w:kern w:val="0"/>
                <w:sz w:val="22"/>
                <w:szCs w:val="22"/>
                <w:lang w:val="en-US" w:eastAsia="zh-CN"/>
              </w:rPr>
              <w:t>1</w:t>
            </w:r>
          </w:p>
        </w:tc>
        <w:tc>
          <w:tcPr>
            <w:tcW w:w="2106" w:type="pct"/>
            <w:vMerge w:val="restart"/>
            <w:tcBorders>
              <w:top w:val="nil"/>
              <w:left w:val="single" w:color="auto" w:sz="4" w:space="0"/>
              <w:bottom w:val="single" w:color="auto" w:sz="4" w:space="0"/>
              <w:right w:val="single" w:color="auto" w:sz="4" w:space="0"/>
            </w:tcBorders>
            <w:shd w:val="clear" w:color="auto" w:fill="auto"/>
            <w:noWrap/>
            <w:vAlign w:val="center"/>
          </w:tcPr>
          <w:p w14:paraId="62E780EF">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广东省第十六建筑工程有限公司</w:t>
            </w:r>
          </w:p>
        </w:tc>
        <w:tc>
          <w:tcPr>
            <w:tcW w:w="2395" w:type="pct"/>
            <w:tcBorders>
              <w:top w:val="nil"/>
              <w:left w:val="nil"/>
              <w:bottom w:val="single" w:color="auto" w:sz="4" w:space="0"/>
              <w:right w:val="single" w:color="auto" w:sz="4" w:space="0"/>
            </w:tcBorders>
            <w:shd w:val="clear" w:color="auto" w:fill="auto"/>
            <w:noWrap/>
            <w:vAlign w:val="center"/>
          </w:tcPr>
          <w:p w14:paraId="03B44123">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市政公用工程施工总承包二级</w:t>
            </w:r>
          </w:p>
        </w:tc>
      </w:tr>
      <w:tr w14:paraId="383BEFF7">
        <w:tblPrEx>
          <w:tblCellMar>
            <w:top w:w="0" w:type="dxa"/>
            <w:left w:w="108" w:type="dxa"/>
            <w:bottom w:w="0" w:type="dxa"/>
            <w:right w:w="108" w:type="dxa"/>
          </w:tblCellMar>
        </w:tblPrEx>
        <w:trPr>
          <w:trHeight w:val="567" w:hRule="atLeast"/>
        </w:trPr>
        <w:tc>
          <w:tcPr>
            <w:tcW w:w="498" w:type="pct"/>
            <w:vMerge w:val="continue"/>
            <w:tcBorders>
              <w:top w:val="nil"/>
              <w:left w:val="single" w:color="auto" w:sz="4" w:space="0"/>
              <w:bottom w:val="single" w:color="auto" w:sz="4" w:space="0"/>
              <w:right w:val="single" w:color="auto" w:sz="4" w:space="0"/>
            </w:tcBorders>
            <w:vAlign w:val="center"/>
          </w:tcPr>
          <w:p w14:paraId="594CDABC">
            <w:pPr>
              <w:widowControl/>
              <w:jc w:val="left"/>
              <w:rPr>
                <w:rFonts w:ascii="宋体" w:hAnsi="宋体" w:cs="宋体"/>
                <w:color w:val="000000"/>
                <w:kern w:val="0"/>
                <w:sz w:val="22"/>
                <w:szCs w:val="22"/>
              </w:rPr>
            </w:pPr>
          </w:p>
        </w:tc>
        <w:tc>
          <w:tcPr>
            <w:tcW w:w="2106" w:type="pct"/>
            <w:vMerge w:val="continue"/>
            <w:tcBorders>
              <w:top w:val="nil"/>
              <w:left w:val="single" w:color="auto" w:sz="4" w:space="0"/>
              <w:bottom w:val="single" w:color="auto" w:sz="4" w:space="0"/>
              <w:right w:val="single" w:color="auto" w:sz="4" w:space="0"/>
            </w:tcBorders>
            <w:vAlign w:val="center"/>
          </w:tcPr>
          <w:p w14:paraId="54EA8FFA">
            <w:pPr>
              <w:widowControl/>
              <w:jc w:val="left"/>
              <w:rPr>
                <w:rFonts w:ascii="宋体" w:hAnsi="宋体" w:cs="宋体"/>
                <w:color w:val="000000"/>
                <w:kern w:val="0"/>
                <w:sz w:val="22"/>
                <w:szCs w:val="22"/>
              </w:rPr>
            </w:pPr>
          </w:p>
        </w:tc>
        <w:tc>
          <w:tcPr>
            <w:tcW w:w="2395" w:type="pct"/>
            <w:tcBorders>
              <w:top w:val="nil"/>
              <w:left w:val="nil"/>
              <w:bottom w:val="single" w:color="auto" w:sz="4" w:space="0"/>
              <w:right w:val="single" w:color="auto" w:sz="4" w:space="0"/>
            </w:tcBorders>
            <w:shd w:val="clear" w:color="auto" w:fill="auto"/>
            <w:noWrap/>
            <w:vAlign w:val="center"/>
          </w:tcPr>
          <w:p w14:paraId="53339712">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建筑工程施工总承包二级</w:t>
            </w:r>
          </w:p>
        </w:tc>
      </w:tr>
      <w:tr w14:paraId="3E6B50BC">
        <w:tblPrEx>
          <w:tblCellMar>
            <w:top w:w="0" w:type="dxa"/>
            <w:left w:w="108" w:type="dxa"/>
            <w:bottom w:w="0" w:type="dxa"/>
            <w:right w:w="108" w:type="dxa"/>
          </w:tblCellMar>
        </w:tblPrEx>
        <w:trPr>
          <w:trHeight w:val="567" w:hRule="atLeast"/>
        </w:trPr>
        <w:tc>
          <w:tcPr>
            <w:tcW w:w="498" w:type="pct"/>
            <w:tcBorders>
              <w:top w:val="nil"/>
              <w:left w:val="single" w:color="auto" w:sz="4" w:space="0"/>
              <w:bottom w:val="single" w:color="auto" w:sz="4" w:space="0"/>
              <w:right w:val="single" w:color="auto" w:sz="4" w:space="0"/>
            </w:tcBorders>
            <w:shd w:val="clear" w:color="auto" w:fill="auto"/>
            <w:noWrap/>
            <w:vAlign w:val="center"/>
          </w:tcPr>
          <w:p w14:paraId="6046C8DD">
            <w:pPr>
              <w:widowControl/>
              <w:jc w:val="center"/>
              <w:rPr>
                <w:rFonts w:hint="eastAsia" w:ascii="宋体" w:hAnsi="宋体" w:eastAsia="宋体" w:cs="宋体"/>
                <w:color w:val="000000"/>
                <w:kern w:val="0"/>
                <w:sz w:val="22"/>
                <w:szCs w:val="22"/>
                <w:lang w:val="en-US" w:eastAsia="zh-CN"/>
              </w:rPr>
            </w:pPr>
            <w:r>
              <w:rPr>
                <w:rFonts w:hint="eastAsia" w:ascii="宋体" w:hAnsi="宋体" w:cs="宋体"/>
                <w:color w:val="000000"/>
                <w:kern w:val="0"/>
                <w:sz w:val="22"/>
                <w:szCs w:val="22"/>
              </w:rPr>
              <w:t>10</w:t>
            </w:r>
            <w:r>
              <w:rPr>
                <w:rFonts w:hint="eastAsia" w:ascii="宋体" w:hAnsi="宋体" w:cs="宋体"/>
                <w:color w:val="000000"/>
                <w:kern w:val="0"/>
                <w:sz w:val="22"/>
                <w:szCs w:val="22"/>
                <w:lang w:val="en-US" w:eastAsia="zh-CN"/>
              </w:rPr>
              <w:t>2</w:t>
            </w:r>
          </w:p>
        </w:tc>
        <w:tc>
          <w:tcPr>
            <w:tcW w:w="2106" w:type="pct"/>
            <w:tcBorders>
              <w:top w:val="nil"/>
              <w:left w:val="nil"/>
              <w:bottom w:val="single" w:color="auto" w:sz="4" w:space="0"/>
              <w:right w:val="single" w:color="auto" w:sz="4" w:space="0"/>
            </w:tcBorders>
            <w:shd w:val="clear" w:color="auto" w:fill="auto"/>
            <w:noWrap/>
            <w:vAlign w:val="center"/>
          </w:tcPr>
          <w:p w14:paraId="6A0C87FF">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广东省方霖建设有限公司</w:t>
            </w:r>
          </w:p>
        </w:tc>
        <w:tc>
          <w:tcPr>
            <w:tcW w:w="2395" w:type="pct"/>
            <w:tcBorders>
              <w:top w:val="nil"/>
              <w:left w:val="nil"/>
              <w:bottom w:val="single" w:color="auto" w:sz="4" w:space="0"/>
              <w:right w:val="single" w:color="auto" w:sz="4" w:space="0"/>
            </w:tcBorders>
            <w:shd w:val="clear" w:color="auto" w:fill="auto"/>
            <w:noWrap/>
            <w:vAlign w:val="center"/>
          </w:tcPr>
          <w:p w14:paraId="6175EE4E">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建筑工程施工总承包二级</w:t>
            </w:r>
          </w:p>
        </w:tc>
      </w:tr>
      <w:tr w14:paraId="00FDC1FE">
        <w:tblPrEx>
          <w:tblCellMar>
            <w:top w:w="0" w:type="dxa"/>
            <w:left w:w="108" w:type="dxa"/>
            <w:bottom w:w="0" w:type="dxa"/>
            <w:right w:w="108" w:type="dxa"/>
          </w:tblCellMar>
        </w:tblPrEx>
        <w:trPr>
          <w:trHeight w:val="567" w:hRule="atLeast"/>
        </w:trPr>
        <w:tc>
          <w:tcPr>
            <w:tcW w:w="498" w:type="pct"/>
            <w:tcBorders>
              <w:top w:val="nil"/>
              <w:left w:val="single" w:color="auto" w:sz="4" w:space="0"/>
              <w:bottom w:val="single" w:color="auto" w:sz="4" w:space="0"/>
              <w:right w:val="single" w:color="auto" w:sz="4" w:space="0"/>
            </w:tcBorders>
            <w:shd w:val="clear" w:color="auto" w:fill="auto"/>
            <w:noWrap/>
            <w:vAlign w:val="center"/>
          </w:tcPr>
          <w:p w14:paraId="01D465F6">
            <w:pPr>
              <w:widowControl/>
              <w:jc w:val="center"/>
              <w:rPr>
                <w:rFonts w:hint="eastAsia" w:ascii="宋体" w:hAnsi="宋体" w:eastAsia="宋体" w:cs="宋体"/>
                <w:color w:val="000000"/>
                <w:kern w:val="0"/>
                <w:sz w:val="22"/>
                <w:szCs w:val="22"/>
                <w:lang w:eastAsia="zh-CN"/>
              </w:rPr>
            </w:pPr>
            <w:r>
              <w:rPr>
                <w:rFonts w:hint="eastAsia" w:ascii="宋体" w:hAnsi="宋体" w:cs="宋体"/>
                <w:color w:val="000000"/>
                <w:kern w:val="0"/>
                <w:sz w:val="22"/>
                <w:szCs w:val="22"/>
              </w:rPr>
              <w:t>10</w:t>
            </w:r>
            <w:r>
              <w:rPr>
                <w:rFonts w:hint="eastAsia" w:ascii="宋体" w:hAnsi="宋体" w:cs="宋体"/>
                <w:color w:val="000000"/>
                <w:kern w:val="0"/>
                <w:sz w:val="22"/>
                <w:szCs w:val="22"/>
                <w:lang w:val="en-US" w:eastAsia="zh-CN"/>
              </w:rPr>
              <w:t>3</w:t>
            </w:r>
          </w:p>
        </w:tc>
        <w:tc>
          <w:tcPr>
            <w:tcW w:w="2106" w:type="pct"/>
            <w:tcBorders>
              <w:top w:val="nil"/>
              <w:left w:val="nil"/>
              <w:bottom w:val="single" w:color="auto" w:sz="4" w:space="0"/>
              <w:right w:val="single" w:color="auto" w:sz="4" w:space="0"/>
            </w:tcBorders>
            <w:shd w:val="clear" w:color="auto" w:fill="auto"/>
            <w:noWrap/>
            <w:vAlign w:val="center"/>
          </w:tcPr>
          <w:p w14:paraId="58CC8F59">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广东省机械研究所有限公司</w:t>
            </w:r>
          </w:p>
        </w:tc>
        <w:tc>
          <w:tcPr>
            <w:tcW w:w="2395" w:type="pct"/>
            <w:tcBorders>
              <w:top w:val="nil"/>
              <w:left w:val="nil"/>
              <w:bottom w:val="single" w:color="auto" w:sz="4" w:space="0"/>
              <w:right w:val="single" w:color="auto" w:sz="4" w:space="0"/>
            </w:tcBorders>
            <w:shd w:val="clear" w:color="auto" w:fill="auto"/>
            <w:noWrap/>
            <w:vAlign w:val="center"/>
          </w:tcPr>
          <w:p w14:paraId="5D2951CB">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市政公用工程施工总承包二级</w:t>
            </w:r>
          </w:p>
        </w:tc>
      </w:tr>
      <w:tr w14:paraId="489811B5">
        <w:tblPrEx>
          <w:tblCellMar>
            <w:top w:w="0" w:type="dxa"/>
            <w:left w:w="108" w:type="dxa"/>
            <w:bottom w:w="0" w:type="dxa"/>
            <w:right w:w="108" w:type="dxa"/>
          </w:tblCellMar>
        </w:tblPrEx>
        <w:trPr>
          <w:trHeight w:val="567" w:hRule="atLeast"/>
        </w:trPr>
        <w:tc>
          <w:tcPr>
            <w:tcW w:w="498" w:type="pct"/>
            <w:vMerge w:val="restart"/>
            <w:tcBorders>
              <w:top w:val="nil"/>
              <w:left w:val="single" w:color="auto" w:sz="4" w:space="0"/>
              <w:bottom w:val="single" w:color="auto" w:sz="4" w:space="0"/>
              <w:right w:val="single" w:color="auto" w:sz="4" w:space="0"/>
            </w:tcBorders>
            <w:shd w:val="clear" w:color="auto" w:fill="auto"/>
            <w:noWrap/>
            <w:vAlign w:val="center"/>
          </w:tcPr>
          <w:p w14:paraId="0971AA90">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rPr>
              <w:t>1</w:t>
            </w:r>
            <w:r>
              <w:rPr>
                <w:rFonts w:hint="eastAsia" w:ascii="宋体" w:hAnsi="宋体" w:cs="宋体"/>
                <w:color w:val="000000"/>
                <w:kern w:val="0"/>
                <w:sz w:val="22"/>
                <w:szCs w:val="22"/>
                <w:lang w:val="en-US" w:eastAsia="zh-CN"/>
              </w:rPr>
              <w:t>04</w:t>
            </w:r>
          </w:p>
        </w:tc>
        <w:tc>
          <w:tcPr>
            <w:tcW w:w="2106" w:type="pct"/>
            <w:vMerge w:val="restart"/>
            <w:tcBorders>
              <w:top w:val="nil"/>
              <w:left w:val="single" w:color="auto" w:sz="4" w:space="0"/>
              <w:bottom w:val="single" w:color="auto" w:sz="4" w:space="0"/>
              <w:right w:val="single" w:color="auto" w:sz="4" w:space="0"/>
            </w:tcBorders>
            <w:shd w:val="clear" w:color="auto" w:fill="auto"/>
            <w:noWrap/>
            <w:vAlign w:val="center"/>
          </w:tcPr>
          <w:p w14:paraId="1BC32529">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广东圣飞建设有限公司</w:t>
            </w:r>
          </w:p>
        </w:tc>
        <w:tc>
          <w:tcPr>
            <w:tcW w:w="2395" w:type="pct"/>
            <w:tcBorders>
              <w:top w:val="nil"/>
              <w:left w:val="nil"/>
              <w:bottom w:val="single" w:color="auto" w:sz="4" w:space="0"/>
              <w:right w:val="single" w:color="auto" w:sz="4" w:space="0"/>
            </w:tcBorders>
            <w:shd w:val="clear" w:color="auto" w:fill="auto"/>
            <w:noWrap/>
            <w:vAlign w:val="center"/>
          </w:tcPr>
          <w:p w14:paraId="3D8E3F14">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建筑工程施工总承包二级</w:t>
            </w:r>
          </w:p>
        </w:tc>
      </w:tr>
      <w:tr w14:paraId="07DE4C6B">
        <w:tblPrEx>
          <w:tblCellMar>
            <w:top w:w="0" w:type="dxa"/>
            <w:left w:w="108" w:type="dxa"/>
            <w:bottom w:w="0" w:type="dxa"/>
            <w:right w:w="108" w:type="dxa"/>
          </w:tblCellMar>
        </w:tblPrEx>
        <w:trPr>
          <w:trHeight w:val="567" w:hRule="atLeast"/>
        </w:trPr>
        <w:tc>
          <w:tcPr>
            <w:tcW w:w="498" w:type="pct"/>
            <w:vMerge w:val="continue"/>
            <w:tcBorders>
              <w:top w:val="nil"/>
              <w:left w:val="single" w:color="auto" w:sz="4" w:space="0"/>
              <w:bottom w:val="single" w:color="auto" w:sz="4" w:space="0"/>
              <w:right w:val="single" w:color="auto" w:sz="4" w:space="0"/>
            </w:tcBorders>
            <w:vAlign w:val="center"/>
          </w:tcPr>
          <w:p w14:paraId="4CDB0585">
            <w:pPr>
              <w:widowControl/>
              <w:jc w:val="left"/>
              <w:rPr>
                <w:rFonts w:ascii="宋体" w:hAnsi="宋体" w:cs="宋体"/>
                <w:color w:val="000000"/>
                <w:kern w:val="0"/>
                <w:sz w:val="22"/>
                <w:szCs w:val="22"/>
              </w:rPr>
            </w:pPr>
          </w:p>
        </w:tc>
        <w:tc>
          <w:tcPr>
            <w:tcW w:w="2106" w:type="pct"/>
            <w:vMerge w:val="continue"/>
            <w:tcBorders>
              <w:top w:val="nil"/>
              <w:left w:val="single" w:color="auto" w:sz="4" w:space="0"/>
              <w:bottom w:val="single" w:color="auto" w:sz="4" w:space="0"/>
              <w:right w:val="single" w:color="auto" w:sz="4" w:space="0"/>
            </w:tcBorders>
            <w:vAlign w:val="center"/>
          </w:tcPr>
          <w:p w14:paraId="6F0DA169">
            <w:pPr>
              <w:widowControl/>
              <w:jc w:val="left"/>
              <w:rPr>
                <w:rFonts w:ascii="宋体" w:hAnsi="宋体" w:cs="宋体"/>
                <w:color w:val="000000"/>
                <w:kern w:val="0"/>
                <w:sz w:val="22"/>
                <w:szCs w:val="22"/>
              </w:rPr>
            </w:pPr>
          </w:p>
        </w:tc>
        <w:tc>
          <w:tcPr>
            <w:tcW w:w="2395" w:type="pct"/>
            <w:tcBorders>
              <w:top w:val="nil"/>
              <w:left w:val="nil"/>
              <w:bottom w:val="single" w:color="auto" w:sz="4" w:space="0"/>
              <w:right w:val="single" w:color="auto" w:sz="4" w:space="0"/>
            </w:tcBorders>
            <w:shd w:val="clear" w:color="auto" w:fill="auto"/>
            <w:noWrap/>
            <w:vAlign w:val="center"/>
          </w:tcPr>
          <w:p w14:paraId="7337A09D">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市政公用工程施工总承包二级</w:t>
            </w:r>
          </w:p>
        </w:tc>
      </w:tr>
      <w:tr w14:paraId="0E5D76B7">
        <w:tblPrEx>
          <w:tblCellMar>
            <w:top w:w="0" w:type="dxa"/>
            <w:left w:w="108" w:type="dxa"/>
            <w:bottom w:w="0" w:type="dxa"/>
            <w:right w:w="108" w:type="dxa"/>
          </w:tblCellMar>
        </w:tblPrEx>
        <w:trPr>
          <w:trHeight w:val="567" w:hRule="atLeast"/>
        </w:trPr>
        <w:tc>
          <w:tcPr>
            <w:tcW w:w="498" w:type="pct"/>
            <w:tcBorders>
              <w:top w:val="nil"/>
              <w:left w:val="single" w:color="auto" w:sz="4" w:space="0"/>
              <w:bottom w:val="single" w:color="auto" w:sz="4" w:space="0"/>
              <w:right w:val="single" w:color="auto" w:sz="4" w:space="0"/>
            </w:tcBorders>
            <w:shd w:val="clear" w:color="auto" w:fill="auto"/>
            <w:noWrap/>
            <w:vAlign w:val="center"/>
          </w:tcPr>
          <w:p w14:paraId="6C61D70B">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rPr>
              <w:t>1</w:t>
            </w:r>
            <w:r>
              <w:rPr>
                <w:rFonts w:hint="eastAsia" w:ascii="宋体" w:hAnsi="宋体" w:cs="宋体"/>
                <w:color w:val="000000"/>
                <w:kern w:val="0"/>
                <w:sz w:val="22"/>
                <w:szCs w:val="22"/>
                <w:lang w:val="en-US" w:eastAsia="zh-CN"/>
              </w:rPr>
              <w:t>05</w:t>
            </w:r>
          </w:p>
        </w:tc>
        <w:tc>
          <w:tcPr>
            <w:tcW w:w="2106" w:type="pct"/>
            <w:tcBorders>
              <w:top w:val="nil"/>
              <w:left w:val="nil"/>
              <w:bottom w:val="single" w:color="auto" w:sz="4" w:space="0"/>
              <w:right w:val="single" w:color="auto" w:sz="4" w:space="0"/>
            </w:tcBorders>
            <w:shd w:val="clear" w:color="auto" w:fill="auto"/>
            <w:noWrap/>
            <w:vAlign w:val="center"/>
          </w:tcPr>
          <w:p w14:paraId="0FC2D39C">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广东晟曼达建筑工程有限公司</w:t>
            </w:r>
          </w:p>
        </w:tc>
        <w:tc>
          <w:tcPr>
            <w:tcW w:w="2395" w:type="pct"/>
            <w:tcBorders>
              <w:top w:val="nil"/>
              <w:left w:val="nil"/>
              <w:bottom w:val="single" w:color="auto" w:sz="4" w:space="0"/>
              <w:right w:val="single" w:color="auto" w:sz="4" w:space="0"/>
            </w:tcBorders>
            <w:shd w:val="clear" w:color="auto" w:fill="auto"/>
            <w:noWrap/>
            <w:vAlign w:val="center"/>
          </w:tcPr>
          <w:p w14:paraId="009A299E">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建筑工程施工总承包二级</w:t>
            </w:r>
          </w:p>
        </w:tc>
      </w:tr>
      <w:tr w14:paraId="7792FC1A">
        <w:tblPrEx>
          <w:tblCellMar>
            <w:top w:w="0" w:type="dxa"/>
            <w:left w:w="108" w:type="dxa"/>
            <w:bottom w:w="0" w:type="dxa"/>
            <w:right w:w="108" w:type="dxa"/>
          </w:tblCellMar>
        </w:tblPrEx>
        <w:trPr>
          <w:trHeight w:val="567" w:hRule="atLeast"/>
        </w:trPr>
        <w:tc>
          <w:tcPr>
            <w:tcW w:w="498" w:type="pct"/>
            <w:tcBorders>
              <w:top w:val="nil"/>
              <w:left w:val="single" w:color="auto" w:sz="4" w:space="0"/>
              <w:bottom w:val="single" w:color="auto" w:sz="4" w:space="0"/>
              <w:right w:val="single" w:color="auto" w:sz="4" w:space="0"/>
            </w:tcBorders>
            <w:shd w:val="clear" w:color="auto" w:fill="auto"/>
            <w:noWrap/>
            <w:vAlign w:val="center"/>
          </w:tcPr>
          <w:p w14:paraId="58913093">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rPr>
              <w:t>1</w:t>
            </w:r>
            <w:r>
              <w:rPr>
                <w:rFonts w:hint="eastAsia" w:ascii="宋体" w:hAnsi="宋体" w:cs="宋体"/>
                <w:color w:val="000000"/>
                <w:kern w:val="0"/>
                <w:sz w:val="22"/>
                <w:szCs w:val="22"/>
                <w:lang w:val="en-US" w:eastAsia="zh-CN"/>
              </w:rPr>
              <w:t>06</w:t>
            </w:r>
          </w:p>
        </w:tc>
        <w:tc>
          <w:tcPr>
            <w:tcW w:w="2106" w:type="pct"/>
            <w:tcBorders>
              <w:top w:val="nil"/>
              <w:left w:val="nil"/>
              <w:bottom w:val="single" w:color="auto" w:sz="4" w:space="0"/>
              <w:right w:val="single" w:color="auto" w:sz="4" w:space="0"/>
            </w:tcBorders>
            <w:shd w:val="clear" w:color="auto" w:fill="auto"/>
            <w:noWrap/>
            <w:vAlign w:val="center"/>
          </w:tcPr>
          <w:p w14:paraId="36EDA3B2">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 xml:space="preserve">广东世东建设工程有限公司 </w:t>
            </w:r>
          </w:p>
        </w:tc>
        <w:tc>
          <w:tcPr>
            <w:tcW w:w="2395" w:type="pct"/>
            <w:tcBorders>
              <w:top w:val="nil"/>
              <w:left w:val="nil"/>
              <w:bottom w:val="single" w:color="auto" w:sz="4" w:space="0"/>
              <w:right w:val="single" w:color="auto" w:sz="4" w:space="0"/>
            </w:tcBorders>
            <w:shd w:val="clear" w:color="auto" w:fill="auto"/>
            <w:noWrap/>
            <w:vAlign w:val="center"/>
          </w:tcPr>
          <w:p w14:paraId="19CA9CE9">
            <w:pPr>
              <w:widowControl/>
              <w:jc w:val="center"/>
              <w:rPr>
                <w:rFonts w:hint="eastAsia" w:ascii="宋体" w:hAnsi="宋体" w:cs="宋体"/>
                <w:kern w:val="0"/>
                <w:sz w:val="22"/>
                <w:szCs w:val="22"/>
              </w:rPr>
            </w:pPr>
            <w:r>
              <w:rPr>
                <w:rFonts w:hint="eastAsia" w:ascii="宋体" w:hAnsi="宋体" w:cs="宋体"/>
                <w:kern w:val="0"/>
                <w:sz w:val="22"/>
                <w:szCs w:val="22"/>
              </w:rPr>
              <w:t xml:space="preserve"> 建筑工程施工总承包二级</w:t>
            </w:r>
          </w:p>
        </w:tc>
      </w:tr>
      <w:tr w14:paraId="1CBCF464">
        <w:tblPrEx>
          <w:tblCellMar>
            <w:top w:w="0" w:type="dxa"/>
            <w:left w:w="108" w:type="dxa"/>
            <w:bottom w:w="0" w:type="dxa"/>
            <w:right w:w="108" w:type="dxa"/>
          </w:tblCellMar>
        </w:tblPrEx>
        <w:trPr>
          <w:trHeight w:val="567" w:hRule="atLeast"/>
        </w:trPr>
        <w:tc>
          <w:tcPr>
            <w:tcW w:w="498" w:type="pct"/>
            <w:tcBorders>
              <w:top w:val="nil"/>
              <w:left w:val="single" w:color="auto" w:sz="4" w:space="0"/>
              <w:bottom w:val="single" w:color="auto" w:sz="4" w:space="0"/>
              <w:right w:val="single" w:color="auto" w:sz="4" w:space="0"/>
            </w:tcBorders>
            <w:shd w:val="clear" w:color="auto" w:fill="auto"/>
            <w:noWrap/>
            <w:vAlign w:val="center"/>
          </w:tcPr>
          <w:p w14:paraId="1A6BFB14">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rPr>
              <w:t>1</w:t>
            </w:r>
            <w:r>
              <w:rPr>
                <w:rFonts w:hint="eastAsia" w:ascii="宋体" w:hAnsi="宋体" w:cs="宋体"/>
                <w:color w:val="000000"/>
                <w:kern w:val="0"/>
                <w:sz w:val="22"/>
                <w:szCs w:val="22"/>
                <w:lang w:val="en-US" w:eastAsia="zh-CN"/>
              </w:rPr>
              <w:t>07</w:t>
            </w:r>
          </w:p>
        </w:tc>
        <w:tc>
          <w:tcPr>
            <w:tcW w:w="2106" w:type="pct"/>
            <w:tcBorders>
              <w:top w:val="nil"/>
              <w:left w:val="nil"/>
              <w:bottom w:val="single" w:color="auto" w:sz="4" w:space="0"/>
              <w:right w:val="single" w:color="auto" w:sz="4" w:space="0"/>
            </w:tcBorders>
            <w:shd w:val="clear" w:color="auto" w:fill="auto"/>
            <w:noWrap/>
            <w:vAlign w:val="center"/>
          </w:tcPr>
          <w:p w14:paraId="308F885F">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广东世贡建筑工程有限公司</w:t>
            </w:r>
          </w:p>
        </w:tc>
        <w:tc>
          <w:tcPr>
            <w:tcW w:w="2395" w:type="pct"/>
            <w:tcBorders>
              <w:top w:val="nil"/>
              <w:left w:val="nil"/>
              <w:bottom w:val="single" w:color="auto" w:sz="4" w:space="0"/>
              <w:right w:val="single" w:color="auto" w:sz="4" w:space="0"/>
            </w:tcBorders>
            <w:shd w:val="clear" w:color="auto" w:fill="auto"/>
            <w:noWrap/>
            <w:vAlign w:val="center"/>
          </w:tcPr>
          <w:p w14:paraId="543795B7">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建筑工程施工总承包二级</w:t>
            </w:r>
          </w:p>
        </w:tc>
      </w:tr>
      <w:tr w14:paraId="3740B701">
        <w:tblPrEx>
          <w:tblCellMar>
            <w:top w:w="0" w:type="dxa"/>
            <w:left w:w="108" w:type="dxa"/>
            <w:bottom w:w="0" w:type="dxa"/>
            <w:right w:w="108" w:type="dxa"/>
          </w:tblCellMar>
        </w:tblPrEx>
        <w:trPr>
          <w:trHeight w:val="567" w:hRule="atLeast"/>
        </w:trPr>
        <w:tc>
          <w:tcPr>
            <w:tcW w:w="498" w:type="pct"/>
            <w:vMerge w:val="restart"/>
            <w:tcBorders>
              <w:top w:val="nil"/>
              <w:left w:val="single" w:color="auto" w:sz="4" w:space="0"/>
              <w:bottom w:val="single" w:color="auto" w:sz="4" w:space="0"/>
              <w:right w:val="single" w:color="auto" w:sz="4" w:space="0"/>
            </w:tcBorders>
            <w:shd w:val="clear" w:color="auto" w:fill="auto"/>
            <w:noWrap/>
            <w:vAlign w:val="center"/>
          </w:tcPr>
          <w:p w14:paraId="6C8BFD0D">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rPr>
              <w:t>1</w:t>
            </w:r>
            <w:r>
              <w:rPr>
                <w:rFonts w:hint="eastAsia" w:ascii="宋体" w:hAnsi="宋体" w:cs="宋体"/>
                <w:color w:val="000000"/>
                <w:kern w:val="0"/>
                <w:sz w:val="22"/>
                <w:szCs w:val="22"/>
                <w:lang w:val="en-US" w:eastAsia="zh-CN"/>
              </w:rPr>
              <w:t>08</w:t>
            </w:r>
          </w:p>
        </w:tc>
        <w:tc>
          <w:tcPr>
            <w:tcW w:w="2106" w:type="pct"/>
            <w:vMerge w:val="restart"/>
            <w:tcBorders>
              <w:top w:val="nil"/>
              <w:left w:val="single" w:color="auto" w:sz="4" w:space="0"/>
              <w:bottom w:val="single" w:color="auto" w:sz="4" w:space="0"/>
              <w:right w:val="single" w:color="auto" w:sz="4" w:space="0"/>
            </w:tcBorders>
            <w:shd w:val="clear" w:color="auto" w:fill="auto"/>
            <w:noWrap/>
            <w:vAlign w:val="center"/>
          </w:tcPr>
          <w:p w14:paraId="665C82DA">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广东硕宏建筑工程有限公司</w:t>
            </w:r>
          </w:p>
        </w:tc>
        <w:tc>
          <w:tcPr>
            <w:tcW w:w="2395" w:type="pct"/>
            <w:tcBorders>
              <w:top w:val="nil"/>
              <w:left w:val="nil"/>
              <w:bottom w:val="single" w:color="auto" w:sz="4" w:space="0"/>
              <w:right w:val="single" w:color="auto" w:sz="4" w:space="0"/>
            </w:tcBorders>
            <w:shd w:val="clear" w:color="auto" w:fill="auto"/>
            <w:noWrap/>
            <w:vAlign w:val="center"/>
          </w:tcPr>
          <w:p w14:paraId="0C7F1B86">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市政公用工程施工总承包二级</w:t>
            </w:r>
          </w:p>
        </w:tc>
      </w:tr>
      <w:tr w14:paraId="35C59161">
        <w:tblPrEx>
          <w:tblCellMar>
            <w:top w:w="0" w:type="dxa"/>
            <w:left w:w="108" w:type="dxa"/>
            <w:bottom w:w="0" w:type="dxa"/>
            <w:right w:w="108" w:type="dxa"/>
          </w:tblCellMar>
        </w:tblPrEx>
        <w:trPr>
          <w:trHeight w:val="567" w:hRule="atLeast"/>
        </w:trPr>
        <w:tc>
          <w:tcPr>
            <w:tcW w:w="498" w:type="pct"/>
            <w:vMerge w:val="continue"/>
            <w:tcBorders>
              <w:top w:val="nil"/>
              <w:left w:val="single" w:color="auto" w:sz="4" w:space="0"/>
              <w:bottom w:val="single" w:color="auto" w:sz="4" w:space="0"/>
              <w:right w:val="single" w:color="auto" w:sz="4" w:space="0"/>
            </w:tcBorders>
            <w:vAlign w:val="center"/>
          </w:tcPr>
          <w:p w14:paraId="234B2095">
            <w:pPr>
              <w:widowControl/>
              <w:jc w:val="left"/>
              <w:rPr>
                <w:rFonts w:ascii="宋体" w:hAnsi="宋体" w:cs="宋体"/>
                <w:color w:val="000000"/>
                <w:kern w:val="0"/>
                <w:sz w:val="22"/>
                <w:szCs w:val="22"/>
              </w:rPr>
            </w:pPr>
          </w:p>
        </w:tc>
        <w:tc>
          <w:tcPr>
            <w:tcW w:w="2106" w:type="pct"/>
            <w:vMerge w:val="continue"/>
            <w:tcBorders>
              <w:top w:val="nil"/>
              <w:left w:val="single" w:color="auto" w:sz="4" w:space="0"/>
              <w:bottom w:val="single" w:color="auto" w:sz="4" w:space="0"/>
              <w:right w:val="single" w:color="auto" w:sz="4" w:space="0"/>
            </w:tcBorders>
            <w:vAlign w:val="center"/>
          </w:tcPr>
          <w:p w14:paraId="74FF54BE">
            <w:pPr>
              <w:widowControl/>
              <w:jc w:val="left"/>
              <w:rPr>
                <w:rFonts w:ascii="宋体" w:hAnsi="宋体" w:cs="宋体"/>
                <w:color w:val="000000"/>
                <w:kern w:val="0"/>
                <w:sz w:val="22"/>
                <w:szCs w:val="22"/>
              </w:rPr>
            </w:pPr>
          </w:p>
        </w:tc>
        <w:tc>
          <w:tcPr>
            <w:tcW w:w="2395" w:type="pct"/>
            <w:tcBorders>
              <w:top w:val="nil"/>
              <w:left w:val="nil"/>
              <w:bottom w:val="single" w:color="auto" w:sz="4" w:space="0"/>
              <w:right w:val="single" w:color="auto" w:sz="4" w:space="0"/>
            </w:tcBorders>
            <w:shd w:val="clear" w:color="auto" w:fill="auto"/>
            <w:noWrap/>
            <w:vAlign w:val="center"/>
          </w:tcPr>
          <w:p w14:paraId="188B6976">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建筑工程施工总承包二级</w:t>
            </w:r>
          </w:p>
        </w:tc>
      </w:tr>
      <w:tr w14:paraId="06F5964F">
        <w:tblPrEx>
          <w:tblCellMar>
            <w:top w:w="0" w:type="dxa"/>
            <w:left w:w="108" w:type="dxa"/>
            <w:bottom w:w="0" w:type="dxa"/>
            <w:right w:w="108" w:type="dxa"/>
          </w:tblCellMar>
        </w:tblPrEx>
        <w:trPr>
          <w:trHeight w:val="567" w:hRule="atLeast"/>
        </w:trPr>
        <w:tc>
          <w:tcPr>
            <w:tcW w:w="498" w:type="pct"/>
            <w:tcBorders>
              <w:top w:val="nil"/>
              <w:left w:val="single" w:color="auto" w:sz="4" w:space="0"/>
              <w:bottom w:val="single" w:color="auto" w:sz="4" w:space="0"/>
              <w:right w:val="single" w:color="auto" w:sz="4" w:space="0"/>
            </w:tcBorders>
            <w:shd w:val="clear" w:color="auto" w:fill="auto"/>
            <w:noWrap/>
            <w:vAlign w:val="center"/>
          </w:tcPr>
          <w:p w14:paraId="2B1ECDB7">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rPr>
              <w:t>1</w:t>
            </w:r>
            <w:r>
              <w:rPr>
                <w:rFonts w:hint="eastAsia" w:ascii="宋体" w:hAnsi="宋体" w:cs="宋体"/>
                <w:color w:val="000000"/>
                <w:kern w:val="0"/>
                <w:sz w:val="22"/>
                <w:szCs w:val="22"/>
                <w:lang w:val="en-US" w:eastAsia="zh-CN"/>
              </w:rPr>
              <w:t>09</w:t>
            </w:r>
          </w:p>
        </w:tc>
        <w:tc>
          <w:tcPr>
            <w:tcW w:w="2106" w:type="pct"/>
            <w:tcBorders>
              <w:top w:val="nil"/>
              <w:left w:val="nil"/>
              <w:bottom w:val="single" w:color="auto" w:sz="4" w:space="0"/>
              <w:right w:val="single" w:color="auto" w:sz="4" w:space="0"/>
            </w:tcBorders>
            <w:shd w:val="clear" w:color="auto" w:fill="auto"/>
            <w:noWrap/>
            <w:vAlign w:val="center"/>
          </w:tcPr>
          <w:p w14:paraId="0AB903EE">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广东泰厚全建设工程有限公司</w:t>
            </w:r>
          </w:p>
        </w:tc>
        <w:tc>
          <w:tcPr>
            <w:tcW w:w="2395" w:type="pct"/>
            <w:tcBorders>
              <w:top w:val="nil"/>
              <w:left w:val="nil"/>
              <w:bottom w:val="single" w:color="auto" w:sz="4" w:space="0"/>
              <w:right w:val="single" w:color="auto" w:sz="4" w:space="0"/>
            </w:tcBorders>
            <w:shd w:val="clear" w:color="auto" w:fill="auto"/>
            <w:noWrap/>
            <w:vAlign w:val="center"/>
          </w:tcPr>
          <w:p w14:paraId="6823EEE6">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市政公用工程施工总承包二级</w:t>
            </w:r>
          </w:p>
        </w:tc>
      </w:tr>
      <w:tr w14:paraId="633D3136">
        <w:tblPrEx>
          <w:tblCellMar>
            <w:top w:w="0" w:type="dxa"/>
            <w:left w:w="108" w:type="dxa"/>
            <w:bottom w:w="0" w:type="dxa"/>
            <w:right w:w="108" w:type="dxa"/>
          </w:tblCellMar>
        </w:tblPrEx>
        <w:trPr>
          <w:trHeight w:val="567" w:hRule="atLeast"/>
        </w:trPr>
        <w:tc>
          <w:tcPr>
            <w:tcW w:w="498" w:type="pct"/>
            <w:tcBorders>
              <w:top w:val="nil"/>
              <w:left w:val="single" w:color="auto" w:sz="4" w:space="0"/>
              <w:bottom w:val="single" w:color="auto" w:sz="4" w:space="0"/>
              <w:right w:val="single" w:color="auto" w:sz="4" w:space="0"/>
            </w:tcBorders>
            <w:shd w:val="clear" w:color="auto" w:fill="auto"/>
            <w:noWrap/>
            <w:vAlign w:val="center"/>
          </w:tcPr>
          <w:p w14:paraId="19B56E6B">
            <w:pPr>
              <w:widowControl/>
              <w:jc w:val="center"/>
              <w:rPr>
                <w:rFonts w:hint="eastAsia" w:ascii="宋体" w:hAnsi="宋体" w:eastAsia="宋体" w:cs="宋体"/>
                <w:color w:val="000000"/>
                <w:kern w:val="0"/>
                <w:sz w:val="22"/>
                <w:szCs w:val="22"/>
                <w:lang w:eastAsia="zh-CN"/>
              </w:rPr>
            </w:pPr>
            <w:r>
              <w:rPr>
                <w:rFonts w:hint="eastAsia" w:ascii="宋体" w:hAnsi="宋体" w:cs="宋体"/>
                <w:color w:val="000000"/>
                <w:kern w:val="0"/>
                <w:sz w:val="22"/>
                <w:szCs w:val="22"/>
              </w:rPr>
              <w:t>11</w:t>
            </w:r>
            <w:r>
              <w:rPr>
                <w:rFonts w:hint="eastAsia" w:ascii="宋体" w:hAnsi="宋体" w:cs="宋体"/>
                <w:color w:val="000000"/>
                <w:kern w:val="0"/>
                <w:sz w:val="22"/>
                <w:szCs w:val="22"/>
                <w:lang w:val="en-US" w:eastAsia="zh-CN"/>
              </w:rPr>
              <w:t>0</w:t>
            </w:r>
          </w:p>
        </w:tc>
        <w:tc>
          <w:tcPr>
            <w:tcW w:w="2106" w:type="pct"/>
            <w:tcBorders>
              <w:top w:val="nil"/>
              <w:left w:val="nil"/>
              <w:bottom w:val="single" w:color="auto" w:sz="4" w:space="0"/>
              <w:right w:val="single" w:color="auto" w:sz="4" w:space="0"/>
            </w:tcBorders>
            <w:shd w:val="clear" w:color="auto" w:fill="auto"/>
            <w:noWrap/>
            <w:vAlign w:val="center"/>
          </w:tcPr>
          <w:p w14:paraId="7E5E236D">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广东桃安建设有限公司</w:t>
            </w:r>
          </w:p>
        </w:tc>
        <w:tc>
          <w:tcPr>
            <w:tcW w:w="2395" w:type="pct"/>
            <w:tcBorders>
              <w:top w:val="nil"/>
              <w:left w:val="nil"/>
              <w:bottom w:val="single" w:color="auto" w:sz="4" w:space="0"/>
              <w:right w:val="single" w:color="auto" w:sz="4" w:space="0"/>
            </w:tcBorders>
            <w:shd w:val="clear" w:color="auto" w:fill="auto"/>
            <w:noWrap/>
            <w:vAlign w:val="center"/>
          </w:tcPr>
          <w:p w14:paraId="6C602916">
            <w:pPr>
              <w:widowControl/>
              <w:jc w:val="center"/>
              <w:rPr>
                <w:rFonts w:hint="eastAsia" w:ascii="宋体" w:hAnsi="宋体" w:cs="宋体"/>
                <w:kern w:val="0"/>
                <w:sz w:val="22"/>
                <w:szCs w:val="22"/>
              </w:rPr>
            </w:pPr>
            <w:r>
              <w:rPr>
                <w:rFonts w:hint="eastAsia" w:ascii="宋体" w:hAnsi="宋体" w:cs="宋体"/>
                <w:kern w:val="0"/>
                <w:sz w:val="22"/>
                <w:szCs w:val="22"/>
              </w:rPr>
              <w:t xml:space="preserve"> 建筑工程施工总承包二级</w:t>
            </w:r>
          </w:p>
        </w:tc>
      </w:tr>
      <w:tr w14:paraId="4028D944">
        <w:tblPrEx>
          <w:tblCellMar>
            <w:top w:w="0" w:type="dxa"/>
            <w:left w:w="108" w:type="dxa"/>
            <w:bottom w:w="0" w:type="dxa"/>
            <w:right w:w="108" w:type="dxa"/>
          </w:tblCellMar>
        </w:tblPrEx>
        <w:trPr>
          <w:trHeight w:val="567" w:hRule="atLeast"/>
        </w:trPr>
        <w:tc>
          <w:tcPr>
            <w:tcW w:w="498" w:type="pct"/>
            <w:tcBorders>
              <w:top w:val="nil"/>
              <w:left w:val="single" w:color="auto" w:sz="4" w:space="0"/>
              <w:bottom w:val="single" w:color="auto" w:sz="4" w:space="0"/>
              <w:right w:val="single" w:color="auto" w:sz="4" w:space="0"/>
            </w:tcBorders>
            <w:shd w:val="clear" w:color="auto" w:fill="auto"/>
            <w:noWrap/>
            <w:vAlign w:val="center"/>
          </w:tcPr>
          <w:p w14:paraId="3020AABA">
            <w:pPr>
              <w:widowControl/>
              <w:jc w:val="center"/>
              <w:rPr>
                <w:rFonts w:hint="eastAsia" w:ascii="宋体" w:hAnsi="宋体" w:eastAsia="宋体" w:cs="宋体"/>
                <w:color w:val="000000"/>
                <w:kern w:val="0"/>
                <w:sz w:val="22"/>
                <w:szCs w:val="22"/>
                <w:lang w:eastAsia="zh-CN"/>
              </w:rPr>
            </w:pPr>
            <w:r>
              <w:rPr>
                <w:rFonts w:hint="eastAsia" w:ascii="宋体" w:hAnsi="宋体" w:cs="宋体"/>
                <w:color w:val="000000"/>
                <w:kern w:val="0"/>
                <w:sz w:val="22"/>
                <w:szCs w:val="22"/>
              </w:rPr>
              <w:t>11</w:t>
            </w:r>
            <w:r>
              <w:rPr>
                <w:rFonts w:hint="eastAsia" w:ascii="宋体" w:hAnsi="宋体" w:cs="宋体"/>
                <w:color w:val="000000"/>
                <w:kern w:val="0"/>
                <w:sz w:val="22"/>
                <w:szCs w:val="22"/>
                <w:lang w:val="en-US" w:eastAsia="zh-CN"/>
              </w:rPr>
              <w:t>1</w:t>
            </w:r>
          </w:p>
        </w:tc>
        <w:tc>
          <w:tcPr>
            <w:tcW w:w="2106" w:type="pct"/>
            <w:tcBorders>
              <w:top w:val="nil"/>
              <w:left w:val="nil"/>
              <w:bottom w:val="single" w:color="auto" w:sz="4" w:space="0"/>
              <w:right w:val="single" w:color="auto" w:sz="4" w:space="0"/>
            </w:tcBorders>
            <w:shd w:val="clear" w:color="auto" w:fill="auto"/>
            <w:noWrap/>
            <w:vAlign w:val="center"/>
          </w:tcPr>
          <w:p w14:paraId="7D36CC43">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广东腾喜建筑工程有限公司</w:t>
            </w:r>
          </w:p>
        </w:tc>
        <w:tc>
          <w:tcPr>
            <w:tcW w:w="2395" w:type="pct"/>
            <w:tcBorders>
              <w:top w:val="nil"/>
              <w:left w:val="nil"/>
              <w:bottom w:val="single" w:color="auto" w:sz="4" w:space="0"/>
              <w:right w:val="single" w:color="auto" w:sz="4" w:space="0"/>
            </w:tcBorders>
            <w:shd w:val="clear" w:color="auto" w:fill="auto"/>
            <w:vAlign w:val="center"/>
          </w:tcPr>
          <w:p w14:paraId="6F8E0008">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建筑工程施工总承包二级</w:t>
            </w:r>
          </w:p>
        </w:tc>
      </w:tr>
      <w:tr w14:paraId="56342695">
        <w:tblPrEx>
          <w:tblCellMar>
            <w:top w:w="0" w:type="dxa"/>
            <w:left w:w="108" w:type="dxa"/>
            <w:bottom w:w="0" w:type="dxa"/>
            <w:right w:w="108" w:type="dxa"/>
          </w:tblCellMar>
        </w:tblPrEx>
        <w:trPr>
          <w:trHeight w:val="812" w:hRule="atLeast"/>
        </w:trPr>
        <w:tc>
          <w:tcPr>
            <w:tcW w:w="498" w:type="pct"/>
            <w:tcBorders>
              <w:top w:val="nil"/>
              <w:left w:val="single" w:color="auto" w:sz="4" w:space="0"/>
              <w:bottom w:val="single" w:color="auto" w:sz="4" w:space="0"/>
              <w:right w:val="single" w:color="auto" w:sz="4" w:space="0"/>
            </w:tcBorders>
            <w:shd w:val="clear" w:color="auto" w:fill="auto"/>
            <w:noWrap/>
            <w:vAlign w:val="center"/>
          </w:tcPr>
          <w:p w14:paraId="5F146849">
            <w:pPr>
              <w:widowControl/>
              <w:jc w:val="center"/>
              <w:rPr>
                <w:rFonts w:hint="eastAsia" w:ascii="宋体" w:hAnsi="宋体" w:eastAsia="宋体" w:cs="宋体"/>
                <w:color w:val="000000"/>
                <w:kern w:val="0"/>
                <w:sz w:val="22"/>
                <w:szCs w:val="22"/>
                <w:lang w:eastAsia="zh-CN"/>
              </w:rPr>
            </w:pPr>
            <w:r>
              <w:rPr>
                <w:rFonts w:hint="eastAsia" w:ascii="宋体" w:hAnsi="宋体" w:cs="宋体"/>
                <w:color w:val="000000"/>
                <w:kern w:val="0"/>
                <w:sz w:val="22"/>
                <w:szCs w:val="22"/>
              </w:rPr>
              <w:t>11</w:t>
            </w:r>
            <w:r>
              <w:rPr>
                <w:rFonts w:hint="eastAsia" w:ascii="宋体" w:hAnsi="宋体" w:cs="宋体"/>
                <w:color w:val="000000"/>
                <w:kern w:val="0"/>
                <w:sz w:val="22"/>
                <w:szCs w:val="22"/>
                <w:lang w:val="en-US" w:eastAsia="zh-CN"/>
              </w:rPr>
              <w:t>2</w:t>
            </w:r>
          </w:p>
        </w:tc>
        <w:tc>
          <w:tcPr>
            <w:tcW w:w="2106" w:type="pct"/>
            <w:tcBorders>
              <w:top w:val="nil"/>
              <w:left w:val="single" w:color="auto" w:sz="4" w:space="0"/>
              <w:bottom w:val="single" w:color="auto" w:sz="4" w:space="0"/>
              <w:right w:val="single" w:color="auto" w:sz="4" w:space="0"/>
            </w:tcBorders>
            <w:shd w:val="clear" w:color="auto" w:fill="auto"/>
            <w:noWrap/>
            <w:vAlign w:val="center"/>
          </w:tcPr>
          <w:p w14:paraId="71813BD4">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 xml:space="preserve">广东腾鑫建筑工程有限公司 </w:t>
            </w:r>
          </w:p>
        </w:tc>
        <w:tc>
          <w:tcPr>
            <w:tcW w:w="2395" w:type="pct"/>
            <w:tcBorders>
              <w:top w:val="nil"/>
              <w:left w:val="nil"/>
              <w:bottom w:val="single" w:color="auto" w:sz="4" w:space="0"/>
              <w:right w:val="single" w:color="auto" w:sz="4" w:space="0"/>
            </w:tcBorders>
            <w:shd w:val="clear" w:color="auto" w:fill="auto"/>
            <w:noWrap/>
            <w:vAlign w:val="center"/>
          </w:tcPr>
          <w:p w14:paraId="73F5FD96">
            <w:pPr>
              <w:widowControl/>
              <w:jc w:val="center"/>
              <w:rPr>
                <w:rFonts w:hint="eastAsia" w:ascii="宋体" w:hAnsi="宋体" w:cs="宋体"/>
                <w:kern w:val="0"/>
                <w:sz w:val="22"/>
                <w:szCs w:val="22"/>
              </w:rPr>
            </w:pPr>
            <w:r>
              <w:rPr>
                <w:rFonts w:hint="eastAsia" w:ascii="宋体" w:hAnsi="宋体" w:cs="宋体"/>
                <w:kern w:val="0"/>
                <w:sz w:val="22"/>
                <w:szCs w:val="22"/>
              </w:rPr>
              <w:t xml:space="preserve"> 市政公用工程施工总承包二级</w:t>
            </w:r>
          </w:p>
        </w:tc>
      </w:tr>
      <w:tr w14:paraId="1817418B">
        <w:tblPrEx>
          <w:tblCellMar>
            <w:top w:w="0" w:type="dxa"/>
            <w:left w:w="108" w:type="dxa"/>
            <w:bottom w:w="0" w:type="dxa"/>
            <w:right w:w="108" w:type="dxa"/>
          </w:tblCellMar>
        </w:tblPrEx>
        <w:trPr>
          <w:trHeight w:val="567" w:hRule="atLeast"/>
        </w:trPr>
        <w:tc>
          <w:tcPr>
            <w:tcW w:w="498" w:type="pct"/>
            <w:tcBorders>
              <w:top w:val="nil"/>
              <w:left w:val="single" w:color="auto" w:sz="4" w:space="0"/>
              <w:bottom w:val="single" w:color="auto" w:sz="4" w:space="0"/>
              <w:right w:val="single" w:color="auto" w:sz="4" w:space="0"/>
            </w:tcBorders>
            <w:shd w:val="clear" w:color="auto" w:fill="auto"/>
            <w:noWrap/>
            <w:vAlign w:val="center"/>
          </w:tcPr>
          <w:p w14:paraId="6059B2E3">
            <w:pPr>
              <w:widowControl/>
              <w:jc w:val="center"/>
              <w:rPr>
                <w:rFonts w:hint="eastAsia" w:ascii="宋体" w:hAnsi="宋体" w:eastAsia="宋体" w:cs="宋体"/>
                <w:color w:val="000000"/>
                <w:kern w:val="0"/>
                <w:sz w:val="22"/>
                <w:szCs w:val="22"/>
                <w:lang w:eastAsia="zh-CN"/>
              </w:rPr>
            </w:pPr>
            <w:r>
              <w:rPr>
                <w:rFonts w:hint="eastAsia" w:ascii="宋体" w:hAnsi="宋体" w:cs="宋体"/>
                <w:color w:val="000000"/>
                <w:kern w:val="0"/>
                <w:sz w:val="22"/>
                <w:szCs w:val="22"/>
              </w:rPr>
              <w:t>11</w:t>
            </w:r>
            <w:r>
              <w:rPr>
                <w:rFonts w:hint="eastAsia" w:ascii="宋体" w:hAnsi="宋体" w:cs="宋体"/>
                <w:color w:val="000000"/>
                <w:kern w:val="0"/>
                <w:sz w:val="22"/>
                <w:szCs w:val="22"/>
                <w:lang w:val="en-US" w:eastAsia="zh-CN"/>
              </w:rPr>
              <w:t>3</w:t>
            </w:r>
          </w:p>
        </w:tc>
        <w:tc>
          <w:tcPr>
            <w:tcW w:w="2106" w:type="pct"/>
            <w:tcBorders>
              <w:top w:val="nil"/>
              <w:left w:val="nil"/>
              <w:bottom w:val="single" w:color="auto" w:sz="4" w:space="0"/>
              <w:right w:val="single" w:color="auto" w:sz="4" w:space="0"/>
            </w:tcBorders>
            <w:shd w:val="clear" w:color="auto" w:fill="auto"/>
            <w:noWrap/>
            <w:vAlign w:val="center"/>
          </w:tcPr>
          <w:p w14:paraId="54230A75">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广东腾羽建筑工程有限公司</w:t>
            </w:r>
          </w:p>
        </w:tc>
        <w:tc>
          <w:tcPr>
            <w:tcW w:w="2395" w:type="pct"/>
            <w:tcBorders>
              <w:top w:val="nil"/>
              <w:left w:val="nil"/>
              <w:bottom w:val="single" w:color="auto" w:sz="4" w:space="0"/>
              <w:right w:val="single" w:color="auto" w:sz="4" w:space="0"/>
            </w:tcBorders>
            <w:shd w:val="clear" w:color="auto" w:fill="auto"/>
            <w:noWrap/>
            <w:vAlign w:val="center"/>
          </w:tcPr>
          <w:p w14:paraId="230009B4">
            <w:pPr>
              <w:widowControl/>
              <w:jc w:val="center"/>
              <w:rPr>
                <w:rFonts w:hint="eastAsia" w:ascii="宋体" w:hAnsi="宋体" w:cs="宋体"/>
                <w:kern w:val="0"/>
                <w:sz w:val="22"/>
                <w:szCs w:val="22"/>
              </w:rPr>
            </w:pPr>
            <w:r>
              <w:rPr>
                <w:rFonts w:hint="eastAsia" w:ascii="宋体" w:hAnsi="宋体" w:cs="宋体"/>
                <w:kern w:val="0"/>
                <w:sz w:val="22"/>
                <w:szCs w:val="22"/>
              </w:rPr>
              <w:t>市政公用工程施工总承包二级</w:t>
            </w:r>
          </w:p>
        </w:tc>
      </w:tr>
      <w:tr w14:paraId="76FF614D">
        <w:tblPrEx>
          <w:tblCellMar>
            <w:top w:w="0" w:type="dxa"/>
            <w:left w:w="108" w:type="dxa"/>
            <w:bottom w:w="0" w:type="dxa"/>
            <w:right w:w="108" w:type="dxa"/>
          </w:tblCellMar>
        </w:tblPrEx>
        <w:trPr>
          <w:trHeight w:val="567" w:hRule="atLeast"/>
        </w:trPr>
        <w:tc>
          <w:tcPr>
            <w:tcW w:w="498" w:type="pct"/>
            <w:vMerge w:val="restart"/>
            <w:tcBorders>
              <w:top w:val="nil"/>
              <w:left w:val="single" w:color="auto" w:sz="4" w:space="0"/>
              <w:right w:val="single" w:color="auto" w:sz="4" w:space="0"/>
            </w:tcBorders>
            <w:shd w:val="clear" w:color="auto" w:fill="auto"/>
            <w:noWrap/>
            <w:vAlign w:val="center"/>
          </w:tcPr>
          <w:p w14:paraId="10F9B7F4">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rPr>
              <w:t>1</w:t>
            </w:r>
            <w:r>
              <w:rPr>
                <w:rFonts w:hint="eastAsia" w:ascii="宋体" w:hAnsi="宋体" w:cs="宋体"/>
                <w:color w:val="000000"/>
                <w:kern w:val="0"/>
                <w:sz w:val="22"/>
                <w:szCs w:val="22"/>
                <w:lang w:val="en-US" w:eastAsia="zh-CN"/>
              </w:rPr>
              <w:t>14</w:t>
            </w:r>
          </w:p>
        </w:tc>
        <w:tc>
          <w:tcPr>
            <w:tcW w:w="2106" w:type="pct"/>
            <w:vMerge w:val="restart"/>
            <w:tcBorders>
              <w:top w:val="nil"/>
              <w:left w:val="nil"/>
              <w:right w:val="single" w:color="auto" w:sz="4" w:space="0"/>
            </w:tcBorders>
            <w:shd w:val="clear" w:color="auto" w:fill="auto"/>
            <w:noWrap/>
            <w:vAlign w:val="center"/>
          </w:tcPr>
          <w:p w14:paraId="6BC96562">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广州粤欣交通工程科技有限公司</w:t>
            </w:r>
          </w:p>
        </w:tc>
        <w:tc>
          <w:tcPr>
            <w:tcW w:w="2395" w:type="pct"/>
            <w:tcBorders>
              <w:top w:val="nil"/>
              <w:left w:val="nil"/>
              <w:bottom w:val="single" w:color="auto" w:sz="4" w:space="0"/>
              <w:right w:val="single" w:color="auto" w:sz="4" w:space="0"/>
            </w:tcBorders>
            <w:shd w:val="clear" w:color="auto" w:fill="auto"/>
            <w:noWrap/>
            <w:vAlign w:val="center"/>
          </w:tcPr>
          <w:p w14:paraId="6EBF8E16">
            <w:pPr>
              <w:widowControl/>
              <w:jc w:val="center"/>
              <w:rPr>
                <w:rFonts w:hint="eastAsia" w:ascii="宋体" w:hAnsi="宋体" w:cs="宋体"/>
                <w:kern w:val="0"/>
                <w:sz w:val="22"/>
                <w:szCs w:val="22"/>
              </w:rPr>
            </w:pPr>
            <w:r>
              <w:t>市政公用工程施工总承包二级</w:t>
            </w:r>
          </w:p>
        </w:tc>
      </w:tr>
      <w:tr w14:paraId="6766309D">
        <w:tblPrEx>
          <w:tblCellMar>
            <w:top w:w="0" w:type="dxa"/>
            <w:left w:w="108" w:type="dxa"/>
            <w:bottom w:w="0" w:type="dxa"/>
            <w:right w:w="108" w:type="dxa"/>
          </w:tblCellMar>
        </w:tblPrEx>
        <w:trPr>
          <w:trHeight w:val="567" w:hRule="atLeast"/>
        </w:trPr>
        <w:tc>
          <w:tcPr>
            <w:tcW w:w="498" w:type="pct"/>
            <w:vMerge w:val="continue"/>
            <w:tcBorders>
              <w:left w:val="single" w:color="auto" w:sz="4" w:space="0"/>
              <w:right w:val="single" w:color="auto" w:sz="4" w:space="0"/>
            </w:tcBorders>
            <w:shd w:val="clear" w:color="auto" w:fill="auto"/>
            <w:noWrap/>
            <w:vAlign w:val="center"/>
          </w:tcPr>
          <w:p w14:paraId="02993D77">
            <w:pPr>
              <w:widowControl/>
              <w:jc w:val="center"/>
              <w:rPr>
                <w:rFonts w:hint="eastAsia" w:ascii="宋体" w:hAnsi="宋体" w:cs="宋体"/>
                <w:color w:val="000000"/>
                <w:kern w:val="0"/>
                <w:sz w:val="22"/>
                <w:szCs w:val="22"/>
              </w:rPr>
            </w:pPr>
          </w:p>
        </w:tc>
        <w:tc>
          <w:tcPr>
            <w:tcW w:w="2106" w:type="pct"/>
            <w:vMerge w:val="continue"/>
            <w:tcBorders>
              <w:left w:val="nil"/>
              <w:right w:val="single" w:color="auto" w:sz="4" w:space="0"/>
            </w:tcBorders>
            <w:shd w:val="clear" w:color="auto" w:fill="auto"/>
            <w:noWrap/>
            <w:vAlign w:val="center"/>
          </w:tcPr>
          <w:p w14:paraId="1B366364">
            <w:pPr>
              <w:widowControl/>
              <w:jc w:val="center"/>
              <w:rPr>
                <w:rFonts w:hint="eastAsia" w:ascii="宋体" w:hAnsi="宋体" w:cs="宋体"/>
                <w:color w:val="000000"/>
                <w:kern w:val="0"/>
                <w:sz w:val="22"/>
                <w:szCs w:val="22"/>
              </w:rPr>
            </w:pPr>
          </w:p>
        </w:tc>
        <w:tc>
          <w:tcPr>
            <w:tcW w:w="2395" w:type="pct"/>
            <w:tcBorders>
              <w:top w:val="nil"/>
              <w:left w:val="nil"/>
              <w:bottom w:val="single" w:color="auto" w:sz="4" w:space="0"/>
              <w:right w:val="single" w:color="auto" w:sz="4" w:space="0"/>
            </w:tcBorders>
            <w:shd w:val="clear" w:color="auto" w:fill="auto"/>
            <w:noWrap/>
            <w:vAlign w:val="center"/>
          </w:tcPr>
          <w:p w14:paraId="59A429C8">
            <w:pPr>
              <w:widowControl/>
              <w:jc w:val="center"/>
              <w:rPr>
                <w:rFonts w:hint="eastAsia" w:ascii="宋体" w:hAnsi="宋体" w:cs="宋体"/>
                <w:kern w:val="0"/>
                <w:sz w:val="22"/>
                <w:szCs w:val="22"/>
              </w:rPr>
            </w:pPr>
            <w:r>
              <w:t>公路工程施工总承包二级</w:t>
            </w:r>
          </w:p>
        </w:tc>
      </w:tr>
      <w:tr w14:paraId="54F2C68C">
        <w:tblPrEx>
          <w:tblCellMar>
            <w:top w:w="0" w:type="dxa"/>
            <w:left w:w="108" w:type="dxa"/>
            <w:bottom w:w="0" w:type="dxa"/>
            <w:right w:w="108" w:type="dxa"/>
          </w:tblCellMar>
        </w:tblPrEx>
        <w:trPr>
          <w:trHeight w:val="567" w:hRule="atLeast"/>
        </w:trPr>
        <w:tc>
          <w:tcPr>
            <w:tcW w:w="498" w:type="pct"/>
            <w:vMerge w:val="continue"/>
            <w:tcBorders>
              <w:left w:val="single" w:color="auto" w:sz="4" w:space="0"/>
              <w:right w:val="single" w:color="auto" w:sz="4" w:space="0"/>
            </w:tcBorders>
            <w:shd w:val="clear" w:color="auto" w:fill="auto"/>
            <w:noWrap/>
            <w:vAlign w:val="center"/>
          </w:tcPr>
          <w:p w14:paraId="73085F96">
            <w:pPr>
              <w:widowControl/>
              <w:jc w:val="center"/>
              <w:rPr>
                <w:rFonts w:hint="eastAsia" w:ascii="宋体" w:hAnsi="宋体" w:cs="宋体"/>
                <w:color w:val="000000"/>
                <w:kern w:val="0"/>
                <w:sz w:val="22"/>
                <w:szCs w:val="22"/>
              </w:rPr>
            </w:pPr>
          </w:p>
        </w:tc>
        <w:tc>
          <w:tcPr>
            <w:tcW w:w="2106" w:type="pct"/>
            <w:vMerge w:val="continue"/>
            <w:tcBorders>
              <w:left w:val="nil"/>
              <w:right w:val="single" w:color="auto" w:sz="4" w:space="0"/>
            </w:tcBorders>
            <w:shd w:val="clear" w:color="auto" w:fill="auto"/>
            <w:noWrap/>
            <w:vAlign w:val="center"/>
          </w:tcPr>
          <w:p w14:paraId="26DF0DA2">
            <w:pPr>
              <w:widowControl/>
              <w:jc w:val="center"/>
              <w:rPr>
                <w:rFonts w:hint="eastAsia" w:ascii="宋体" w:hAnsi="宋体" w:cs="宋体"/>
                <w:color w:val="000000"/>
                <w:kern w:val="0"/>
                <w:sz w:val="22"/>
                <w:szCs w:val="22"/>
              </w:rPr>
            </w:pPr>
          </w:p>
        </w:tc>
        <w:tc>
          <w:tcPr>
            <w:tcW w:w="2395" w:type="pct"/>
            <w:tcBorders>
              <w:top w:val="nil"/>
              <w:left w:val="nil"/>
              <w:bottom w:val="single" w:color="auto" w:sz="4" w:space="0"/>
              <w:right w:val="single" w:color="auto" w:sz="4" w:space="0"/>
            </w:tcBorders>
            <w:shd w:val="clear" w:color="auto" w:fill="auto"/>
            <w:noWrap/>
            <w:vAlign w:val="center"/>
          </w:tcPr>
          <w:p w14:paraId="5988A4E4">
            <w:pPr>
              <w:widowControl/>
              <w:jc w:val="center"/>
              <w:rPr>
                <w:rFonts w:hint="eastAsia" w:ascii="宋体" w:hAnsi="宋体" w:cs="宋体"/>
                <w:kern w:val="0"/>
                <w:sz w:val="22"/>
                <w:szCs w:val="22"/>
              </w:rPr>
            </w:pPr>
            <w:r>
              <w:t>公路路面工程专业承包二级</w:t>
            </w:r>
          </w:p>
        </w:tc>
      </w:tr>
      <w:tr w14:paraId="6C15E944">
        <w:tblPrEx>
          <w:tblCellMar>
            <w:top w:w="0" w:type="dxa"/>
            <w:left w:w="108" w:type="dxa"/>
            <w:bottom w:w="0" w:type="dxa"/>
            <w:right w:w="108" w:type="dxa"/>
          </w:tblCellMar>
        </w:tblPrEx>
        <w:trPr>
          <w:trHeight w:val="567" w:hRule="atLeast"/>
        </w:trPr>
        <w:tc>
          <w:tcPr>
            <w:tcW w:w="498" w:type="pct"/>
            <w:vMerge w:val="continue"/>
            <w:tcBorders>
              <w:left w:val="single" w:color="auto" w:sz="4" w:space="0"/>
              <w:right w:val="single" w:color="auto" w:sz="4" w:space="0"/>
            </w:tcBorders>
            <w:shd w:val="clear" w:color="auto" w:fill="auto"/>
            <w:noWrap/>
            <w:vAlign w:val="center"/>
          </w:tcPr>
          <w:p w14:paraId="424E4E4A">
            <w:pPr>
              <w:widowControl/>
              <w:jc w:val="center"/>
              <w:rPr>
                <w:rFonts w:hint="eastAsia" w:ascii="宋体" w:hAnsi="宋体" w:cs="宋体"/>
                <w:color w:val="000000"/>
                <w:kern w:val="0"/>
                <w:sz w:val="22"/>
                <w:szCs w:val="22"/>
              </w:rPr>
            </w:pPr>
          </w:p>
        </w:tc>
        <w:tc>
          <w:tcPr>
            <w:tcW w:w="2106" w:type="pct"/>
            <w:vMerge w:val="continue"/>
            <w:tcBorders>
              <w:left w:val="nil"/>
              <w:right w:val="single" w:color="auto" w:sz="4" w:space="0"/>
            </w:tcBorders>
            <w:shd w:val="clear" w:color="auto" w:fill="auto"/>
            <w:noWrap/>
            <w:vAlign w:val="center"/>
          </w:tcPr>
          <w:p w14:paraId="1FFCC77A">
            <w:pPr>
              <w:widowControl/>
              <w:jc w:val="center"/>
              <w:rPr>
                <w:rFonts w:hint="eastAsia" w:ascii="宋体" w:hAnsi="宋体" w:cs="宋体"/>
                <w:color w:val="000000"/>
                <w:kern w:val="0"/>
                <w:sz w:val="22"/>
                <w:szCs w:val="22"/>
              </w:rPr>
            </w:pPr>
          </w:p>
        </w:tc>
        <w:tc>
          <w:tcPr>
            <w:tcW w:w="2395" w:type="pct"/>
            <w:tcBorders>
              <w:top w:val="nil"/>
              <w:left w:val="nil"/>
              <w:bottom w:val="single" w:color="auto" w:sz="4" w:space="0"/>
              <w:right w:val="single" w:color="auto" w:sz="4" w:space="0"/>
            </w:tcBorders>
            <w:shd w:val="clear" w:color="auto" w:fill="auto"/>
            <w:noWrap/>
            <w:vAlign w:val="center"/>
          </w:tcPr>
          <w:p w14:paraId="6291D26C">
            <w:pPr>
              <w:widowControl/>
              <w:jc w:val="center"/>
              <w:rPr>
                <w:rFonts w:hint="eastAsia" w:ascii="宋体" w:hAnsi="宋体" w:cs="宋体"/>
                <w:kern w:val="0"/>
                <w:sz w:val="22"/>
                <w:szCs w:val="22"/>
              </w:rPr>
            </w:pPr>
            <w:r>
              <w:t>城市及道路照明工程专业承包二级</w:t>
            </w:r>
          </w:p>
        </w:tc>
      </w:tr>
      <w:tr w14:paraId="53B308E7">
        <w:tblPrEx>
          <w:tblCellMar>
            <w:top w:w="0" w:type="dxa"/>
            <w:left w:w="108" w:type="dxa"/>
            <w:bottom w:w="0" w:type="dxa"/>
            <w:right w:w="108" w:type="dxa"/>
          </w:tblCellMar>
        </w:tblPrEx>
        <w:trPr>
          <w:trHeight w:val="567" w:hRule="atLeast"/>
        </w:trPr>
        <w:tc>
          <w:tcPr>
            <w:tcW w:w="498" w:type="pct"/>
            <w:vMerge w:val="continue"/>
            <w:tcBorders>
              <w:left w:val="single" w:color="auto" w:sz="4" w:space="0"/>
              <w:right w:val="single" w:color="auto" w:sz="4" w:space="0"/>
            </w:tcBorders>
            <w:shd w:val="clear" w:color="auto" w:fill="auto"/>
            <w:noWrap/>
            <w:vAlign w:val="center"/>
          </w:tcPr>
          <w:p w14:paraId="6613FAB6">
            <w:pPr>
              <w:widowControl/>
              <w:jc w:val="center"/>
              <w:rPr>
                <w:rFonts w:hint="eastAsia" w:ascii="宋体" w:hAnsi="宋体" w:cs="宋体"/>
                <w:color w:val="000000"/>
                <w:kern w:val="0"/>
                <w:sz w:val="22"/>
                <w:szCs w:val="22"/>
              </w:rPr>
            </w:pPr>
          </w:p>
        </w:tc>
        <w:tc>
          <w:tcPr>
            <w:tcW w:w="2106" w:type="pct"/>
            <w:vMerge w:val="continue"/>
            <w:tcBorders>
              <w:left w:val="nil"/>
              <w:right w:val="single" w:color="auto" w:sz="4" w:space="0"/>
            </w:tcBorders>
            <w:shd w:val="clear" w:color="auto" w:fill="auto"/>
            <w:noWrap/>
            <w:vAlign w:val="center"/>
          </w:tcPr>
          <w:p w14:paraId="0D6F1042">
            <w:pPr>
              <w:widowControl/>
              <w:jc w:val="center"/>
              <w:rPr>
                <w:rFonts w:hint="eastAsia" w:ascii="宋体" w:hAnsi="宋体" w:cs="宋体"/>
                <w:color w:val="000000"/>
                <w:kern w:val="0"/>
                <w:sz w:val="22"/>
                <w:szCs w:val="22"/>
              </w:rPr>
            </w:pPr>
          </w:p>
        </w:tc>
        <w:tc>
          <w:tcPr>
            <w:tcW w:w="2395" w:type="pct"/>
            <w:tcBorders>
              <w:top w:val="nil"/>
              <w:left w:val="nil"/>
              <w:bottom w:val="single" w:color="auto" w:sz="4" w:space="0"/>
              <w:right w:val="single" w:color="auto" w:sz="4" w:space="0"/>
            </w:tcBorders>
            <w:shd w:val="clear" w:color="auto" w:fill="auto"/>
            <w:noWrap/>
            <w:vAlign w:val="center"/>
          </w:tcPr>
          <w:p w14:paraId="2B9A2106">
            <w:pPr>
              <w:widowControl/>
              <w:jc w:val="center"/>
              <w:rPr>
                <w:rFonts w:hint="eastAsia" w:ascii="宋体" w:hAnsi="宋体" w:cs="宋体"/>
                <w:kern w:val="0"/>
                <w:sz w:val="22"/>
                <w:szCs w:val="22"/>
              </w:rPr>
            </w:pPr>
            <w:r>
              <w:t>公路路基工程专业承包二级</w:t>
            </w:r>
          </w:p>
        </w:tc>
      </w:tr>
      <w:tr w14:paraId="7C17594F">
        <w:tblPrEx>
          <w:tblCellMar>
            <w:top w:w="0" w:type="dxa"/>
            <w:left w:w="108" w:type="dxa"/>
            <w:bottom w:w="0" w:type="dxa"/>
            <w:right w:w="108" w:type="dxa"/>
          </w:tblCellMar>
        </w:tblPrEx>
        <w:trPr>
          <w:trHeight w:val="567" w:hRule="atLeast"/>
        </w:trPr>
        <w:tc>
          <w:tcPr>
            <w:tcW w:w="498" w:type="pct"/>
            <w:vMerge w:val="continue"/>
            <w:tcBorders>
              <w:left w:val="single" w:color="auto" w:sz="4" w:space="0"/>
              <w:bottom w:val="single" w:color="auto" w:sz="4" w:space="0"/>
              <w:right w:val="single" w:color="auto" w:sz="4" w:space="0"/>
            </w:tcBorders>
            <w:shd w:val="clear" w:color="auto" w:fill="auto"/>
            <w:noWrap/>
            <w:vAlign w:val="center"/>
          </w:tcPr>
          <w:p w14:paraId="38E4D3DD">
            <w:pPr>
              <w:widowControl/>
              <w:jc w:val="center"/>
              <w:rPr>
                <w:rFonts w:hint="eastAsia" w:ascii="宋体" w:hAnsi="宋体" w:cs="宋体"/>
                <w:color w:val="000000"/>
                <w:kern w:val="0"/>
                <w:sz w:val="22"/>
                <w:szCs w:val="22"/>
              </w:rPr>
            </w:pPr>
          </w:p>
        </w:tc>
        <w:tc>
          <w:tcPr>
            <w:tcW w:w="2106" w:type="pct"/>
            <w:vMerge w:val="continue"/>
            <w:tcBorders>
              <w:left w:val="nil"/>
              <w:bottom w:val="single" w:color="auto" w:sz="4" w:space="0"/>
              <w:right w:val="single" w:color="auto" w:sz="4" w:space="0"/>
            </w:tcBorders>
            <w:shd w:val="clear" w:color="auto" w:fill="auto"/>
            <w:noWrap/>
            <w:vAlign w:val="center"/>
          </w:tcPr>
          <w:p w14:paraId="24A423A7">
            <w:pPr>
              <w:widowControl/>
              <w:jc w:val="center"/>
              <w:rPr>
                <w:rFonts w:hint="eastAsia" w:ascii="宋体" w:hAnsi="宋体" w:cs="宋体"/>
                <w:color w:val="000000"/>
                <w:kern w:val="0"/>
                <w:sz w:val="22"/>
                <w:szCs w:val="22"/>
              </w:rPr>
            </w:pPr>
          </w:p>
        </w:tc>
        <w:tc>
          <w:tcPr>
            <w:tcW w:w="2395" w:type="pct"/>
            <w:tcBorders>
              <w:top w:val="nil"/>
              <w:left w:val="nil"/>
              <w:bottom w:val="single" w:color="auto" w:sz="4" w:space="0"/>
              <w:right w:val="single" w:color="auto" w:sz="4" w:space="0"/>
            </w:tcBorders>
            <w:shd w:val="clear" w:color="auto" w:fill="auto"/>
            <w:noWrap/>
            <w:vAlign w:val="center"/>
          </w:tcPr>
          <w:p w14:paraId="757C15EF">
            <w:pPr>
              <w:widowControl/>
              <w:jc w:val="center"/>
              <w:rPr>
                <w:rFonts w:hint="eastAsia" w:ascii="宋体" w:hAnsi="宋体" w:cs="宋体"/>
                <w:kern w:val="0"/>
                <w:sz w:val="22"/>
                <w:szCs w:val="22"/>
              </w:rPr>
            </w:pPr>
            <w:r>
              <w:t>桥梁工程专业承包二级</w:t>
            </w:r>
          </w:p>
        </w:tc>
      </w:tr>
      <w:tr w14:paraId="6C7E71D2">
        <w:tblPrEx>
          <w:tblCellMar>
            <w:top w:w="0" w:type="dxa"/>
            <w:left w:w="108" w:type="dxa"/>
            <w:bottom w:w="0" w:type="dxa"/>
            <w:right w:w="108" w:type="dxa"/>
          </w:tblCellMar>
        </w:tblPrEx>
        <w:trPr>
          <w:trHeight w:val="567" w:hRule="atLeast"/>
        </w:trPr>
        <w:tc>
          <w:tcPr>
            <w:tcW w:w="498" w:type="pct"/>
            <w:vMerge w:val="restart"/>
            <w:tcBorders>
              <w:left w:val="single" w:color="auto" w:sz="4" w:space="0"/>
              <w:right w:val="single" w:color="auto" w:sz="4" w:space="0"/>
            </w:tcBorders>
            <w:shd w:val="clear" w:color="auto" w:fill="auto"/>
            <w:noWrap/>
            <w:vAlign w:val="center"/>
          </w:tcPr>
          <w:p w14:paraId="59574FD2">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115</w:t>
            </w:r>
          </w:p>
        </w:tc>
        <w:tc>
          <w:tcPr>
            <w:tcW w:w="2106" w:type="pct"/>
            <w:vMerge w:val="restart"/>
            <w:tcBorders>
              <w:left w:val="nil"/>
              <w:right w:val="single" w:color="auto" w:sz="4" w:space="0"/>
            </w:tcBorders>
            <w:shd w:val="clear" w:color="auto" w:fill="auto"/>
            <w:noWrap/>
            <w:vAlign w:val="center"/>
          </w:tcPr>
          <w:p w14:paraId="09E20E35">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广东洺诚建设工程有限公司</w:t>
            </w:r>
          </w:p>
        </w:tc>
        <w:tc>
          <w:tcPr>
            <w:tcW w:w="2395" w:type="pct"/>
            <w:tcBorders>
              <w:top w:val="nil"/>
              <w:left w:val="nil"/>
              <w:bottom w:val="single" w:color="auto" w:sz="4" w:space="0"/>
              <w:right w:val="single" w:color="auto" w:sz="4" w:space="0"/>
            </w:tcBorders>
            <w:shd w:val="clear" w:color="auto" w:fill="auto"/>
            <w:noWrap/>
            <w:vAlign w:val="center"/>
          </w:tcPr>
          <w:p w14:paraId="018CB333">
            <w:pPr>
              <w:widowControl/>
              <w:jc w:val="center"/>
              <w:rPr>
                <w:rFonts w:hint="eastAsia" w:ascii="宋体" w:hAnsi="宋体" w:eastAsia="宋体" w:cs="宋体"/>
                <w:color w:val="000000"/>
                <w:kern w:val="0"/>
                <w:sz w:val="22"/>
                <w:szCs w:val="22"/>
                <w:lang w:val="en-US" w:eastAsia="zh-CN" w:bidi="ar-SA"/>
              </w:rPr>
            </w:pPr>
            <w:r>
              <w:rPr>
                <w:rFonts w:hint="eastAsia" w:ascii="宋体" w:hAnsi="宋体" w:cs="宋体"/>
                <w:color w:val="000000"/>
                <w:kern w:val="0"/>
                <w:sz w:val="22"/>
                <w:szCs w:val="22"/>
              </w:rPr>
              <w:t>建筑工程施工总承包二级</w:t>
            </w:r>
          </w:p>
        </w:tc>
      </w:tr>
      <w:tr w14:paraId="3A7F8120">
        <w:tblPrEx>
          <w:tblCellMar>
            <w:top w:w="0" w:type="dxa"/>
            <w:left w:w="108" w:type="dxa"/>
            <w:bottom w:w="0" w:type="dxa"/>
            <w:right w:w="108" w:type="dxa"/>
          </w:tblCellMar>
        </w:tblPrEx>
        <w:trPr>
          <w:trHeight w:val="567" w:hRule="atLeast"/>
        </w:trPr>
        <w:tc>
          <w:tcPr>
            <w:tcW w:w="498" w:type="pct"/>
            <w:vMerge w:val="continue"/>
            <w:tcBorders>
              <w:left w:val="single" w:color="auto" w:sz="4" w:space="0"/>
              <w:bottom w:val="single" w:color="auto" w:sz="4" w:space="0"/>
              <w:right w:val="single" w:color="auto" w:sz="4" w:space="0"/>
            </w:tcBorders>
            <w:shd w:val="clear" w:color="auto" w:fill="auto"/>
            <w:noWrap/>
            <w:vAlign w:val="center"/>
          </w:tcPr>
          <w:p w14:paraId="63A7AADA">
            <w:pPr>
              <w:widowControl/>
              <w:jc w:val="center"/>
              <w:rPr>
                <w:rFonts w:hint="eastAsia" w:ascii="宋体" w:hAnsi="宋体" w:cs="宋体"/>
                <w:color w:val="000000"/>
                <w:kern w:val="0"/>
                <w:sz w:val="22"/>
                <w:szCs w:val="22"/>
              </w:rPr>
            </w:pPr>
          </w:p>
        </w:tc>
        <w:tc>
          <w:tcPr>
            <w:tcW w:w="2106" w:type="pct"/>
            <w:vMerge w:val="continue"/>
            <w:tcBorders>
              <w:left w:val="nil"/>
              <w:bottom w:val="single" w:color="auto" w:sz="4" w:space="0"/>
              <w:right w:val="single" w:color="auto" w:sz="4" w:space="0"/>
            </w:tcBorders>
            <w:shd w:val="clear" w:color="auto" w:fill="auto"/>
            <w:noWrap/>
            <w:vAlign w:val="center"/>
          </w:tcPr>
          <w:p w14:paraId="77FA3BC6">
            <w:pPr>
              <w:widowControl/>
              <w:jc w:val="center"/>
              <w:rPr>
                <w:rFonts w:hint="eastAsia" w:ascii="宋体" w:hAnsi="宋体" w:cs="宋体"/>
                <w:color w:val="000000"/>
                <w:kern w:val="0"/>
                <w:sz w:val="22"/>
                <w:szCs w:val="22"/>
              </w:rPr>
            </w:pPr>
          </w:p>
        </w:tc>
        <w:tc>
          <w:tcPr>
            <w:tcW w:w="2395" w:type="pct"/>
            <w:tcBorders>
              <w:top w:val="nil"/>
              <w:left w:val="nil"/>
              <w:bottom w:val="single" w:color="auto" w:sz="4" w:space="0"/>
              <w:right w:val="single" w:color="auto" w:sz="4" w:space="0"/>
            </w:tcBorders>
            <w:shd w:val="clear" w:color="auto" w:fill="auto"/>
            <w:noWrap/>
            <w:vAlign w:val="center"/>
          </w:tcPr>
          <w:p w14:paraId="4621F628">
            <w:pPr>
              <w:widowControl/>
              <w:jc w:val="center"/>
              <w:rPr>
                <w:rFonts w:hint="eastAsia" w:ascii="宋体" w:hAnsi="宋体" w:eastAsia="宋体" w:cs="宋体"/>
                <w:kern w:val="0"/>
                <w:sz w:val="22"/>
                <w:szCs w:val="22"/>
                <w:lang w:val="en-US" w:eastAsia="zh-CN" w:bidi="ar-SA"/>
              </w:rPr>
            </w:pPr>
            <w:r>
              <w:rPr>
                <w:rFonts w:hint="eastAsia" w:ascii="宋体" w:hAnsi="宋体" w:cs="宋体"/>
                <w:kern w:val="0"/>
                <w:sz w:val="22"/>
                <w:szCs w:val="22"/>
              </w:rPr>
              <w:t xml:space="preserve"> 市政公用工程施工总承包二级</w:t>
            </w:r>
          </w:p>
        </w:tc>
      </w:tr>
      <w:tr w14:paraId="42B14DF9">
        <w:tblPrEx>
          <w:tblCellMar>
            <w:top w:w="0" w:type="dxa"/>
            <w:left w:w="108" w:type="dxa"/>
            <w:bottom w:w="0" w:type="dxa"/>
            <w:right w:w="108" w:type="dxa"/>
          </w:tblCellMar>
        </w:tblPrEx>
        <w:trPr>
          <w:trHeight w:val="567" w:hRule="atLeast"/>
        </w:trPr>
        <w:tc>
          <w:tcPr>
            <w:tcW w:w="498" w:type="pct"/>
            <w:tcBorders>
              <w:left w:val="single" w:color="auto" w:sz="4" w:space="0"/>
              <w:bottom w:val="single" w:color="auto" w:sz="4" w:space="0"/>
              <w:right w:val="single" w:color="auto" w:sz="4" w:space="0"/>
            </w:tcBorders>
            <w:shd w:val="clear" w:color="auto" w:fill="auto"/>
            <w:noWrap/>
            <w:vAlign w:val="center"/>
          </w:tcPr>
          <w:p w14:paraId="315F2F18">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116</w:t>
            </w:r>
          </w:p>
        </w:tc>
        <w:tc>
          <w:tcPr>
            <w:tcW w:w="2106" w:type="pct"/>
            <w:tcBorders>
              <w:left w:val="nil"/>
              <w:bottom w:val="single" w:color="auto" w:sz="4" w:space="0"/>
              <w:right w:val="single" w:color="auto" w:sz="4" w:space="0"/>
            </w:tcBorders>
            <w:shd w:val="clear" w:color="auto" w:fill="auto"/>
            <w:noWrap/>
            <w:vAlign w:val="center"/>
          </w:tcPr>
          <w:p w14:paraId="08EEF70C">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广东佩舜建设工程有限公司</w:t>
            </w:r>
          </w:p>
        </w:tc>
        <w:tc>
          <w:tcPr>
            <w:tcW w:w="2395" w:type="pct"/>
            <w:tcBorders>
              <w:top w:val="nil"/>
              <w:left w:val="nil"/>
              <w:bottom w:val="single" w:color="auto" w:sz="4" w:space="0"/>
              <w:right w:val="single" w:color="auto" w:sz="4" w:space="0"/>
            </w:tcBorders>
            <w:shd w:val="clear" w:color="auto" w:fill="auto"/>
            <w:noWrap/>
            <w:vAlign w:val="center"/>
          </w:tcPr>
          <w:p w14:paraId="06F1A2FF">
            <w:pPr>
              <w:widowControl/>
              <w:jc w:val="center"/>
              <w:rPr>
                <w:rFonts w:hint="eastAsia" w:ascii="宋体" w:hAnsi="宋体" w:cs="宋体"/>
                <w:kern w:val="0"/>
                <w:sz w:val="22"/>
                <w:szCs w:val="22"/>
              </w:rPr>
            </w:pPr>
            <w:r>
              <w:rPr>
                <w:rFonts w:hint="eastAsia" w:ascii="宋体" w:hAnsi="宋体" w:cs="宋体"/>
                <w:kern w:val="0"/>
                <w:sz w:val="22"/>
                <w:szCs w:val="22"/>
              </w:rPr>
              <w:t>建筑工程施工总承包二级</w:t>
            </w:r>
          </w:p>
        </w:tc>
      </w:tr>
      <w:tr w14:paraId="2EC21317">
        <w:tblPrEx>
          <w:tblCellMar>
            <w:top w:w="0" w:type="dxa"/>
            <w:left w:w="108" w:type="dxa"/>
            <w:bottom w:w="0" w:type="dxa"/>
            <w:right w:w="108" w:type="dxa"/>
          </w:tblCellMar>
        </w:tblPrEx>
        <w:trPr>
          <w:trHeight w:val="567" w:hRule="atLeast"/>
        </w:trPr>
        <w:tc>
          <w:tcPr>
            <w:tcW w:w="498" w:type="pct"/>
            <w:vMerge w:val="restart"/>
            <w:tcBorders>
              <w:left w:val="single" w:color="auto" w:sz="4" w:space="0"/>
              <w:right w:val="single" w:color="auto" w:sz="4" w:space="0"/>
            </w:tcBorders>
            <w:shd w:val="clear" w:color="auto" w:fill="auto"/>
            <w:noWrap/>
            <w:vAlign w:val="center"/>
          </w:tcPr>
          <w:p w14:paraId="1BA52193">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117</w:t>
            </w:r>
          </w:p>
        </w:tc>
        <w:tc>
          <w:tcPr>
            <w:tcW w:w="2106" w:type="pct"/>
            <w:vMerge w:val="restart"/>
            <w:tcBorders>
              <w:left w:val="nil"/>
              <w:right w:val="single" w:color="auto" w:sz="4" w:space="0"/>
            </w:tcBorders>
            <w:shd w:val="clear" w:color="auto" w:fill="auto"/>
            <w:noWrap/>
            <w:vAlign w:val="center"/>
          </w:tcPr>
          <w:p w14:paraId="29217144">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广东中乔建设工程有限公司</w:t>
            </w:r>
          </w:p>
        </w:tc>
        <w:tc>
          <w:tcPr>
            <w:tcW w:w="2395" w:type="pct"/>
            <w:tcBorders>
              <w:top w:val="nil"/>
              <w:left w:val="nil"/>
              <w:bottom w:val="single" w:color="auto" w:sz="4" w:space="0"/>
              <w:right w:val="single" w:color="auto" w:sz="4" w:space="0"/>
            </w:tcBorders>
            <w:shd w:val="clear" w:color="auto" w:fill="auto"/>
            <w:noWrap/>
            <w:vAlign w:val="center"/>
          </w:tcPr>
          <w:p w14:paraId="0456B915">
            <w:pPr>
              <w:widowControl/>
              <w:jc w:val="center"/>
              <w:rPr>
                <w:rFonts w:hint="eastAsia" w:ascii="宋体" w:hAnsi="宋体" w:cs="宋体"/>
                <w:kern w:val="0"/>
                <w:sz w:val="22"/>
                <w:szCs w:val="22"/>
              </w:rPr>
            </w:pPr>
            <w:r>
              <w:rPr>
                <w:rFonts w:hint="eastAsia" w:ascii="宋体" w:hAnsi="宋体" w:cs="宋体"/>
                <w:kern w:val="0"/>
                <w:sz w:val="22"/>
                <w:szCs w:val="22"/>
              </w:rPr>
              <w:t>地基基础工程专业承包二级</w:t>
            </w:r>
          </w:p>
        </w:tc>
      </w:tr>
      <w:tr w14:paraId="2470D343">
        <w:tblPrEx>
          <w:tblCellMar>
            <w:top w:w="0" w:type="dxa"/>
            <w:left w:w="108" w:type="dxa"/>
            <w:bottom w:w="0" w:type="dxa"/>
            <w:right w:w="108" w:type="dxa"/>
          </w:tblCellMar>
        </w:tblPrEx>
        <w:trPr>
          <w:trHeight w:val="567" w:hRule="atLeast"/>
        </w:trPr>
        <w:tc>
          <w:tcPr>
            <w:tcW w:w="498" w:type="pct"/>
            <w:vMerge w:val="continue"/>
            <w:tcBorders>
              <w:left w:val="single" w:color="auto" w:sz="4" w:space="0"/>
              <w:bottom w:val="single" w:color="auto" w:sz="4" w:space="0"/>
              <w:right w:val="single" w:color="auto" w:sz="4" w:space="0"/>
            </w:tcBorders>
            <w:shd w:val="clear" w:color="auto" w:fill="auto"/>
            <w:noWrap/>
            <w:vAlign w:val="center"/>
          </w:tcPr>
          <w:p w14:paraId="49AF734F">
            <w:pPr>
              <w:widowControl/>
              <w:jc w:val="center"/>
              <w:rPr>
                <w:rFonts w:hint="eastAsia" w:ascii="宋体" w:hAnsi="宋体" w:cs="宋体"/>
                <w:color w:val="000000"/>
                <w:kern w:val="0"/>
                <w:sz w:val="22"/>
                <w:szCs w:val="22"/>
              </w:rPr>
            </w:pPr>
          </w:p>
        </w:tc>
        <w:tc>
          <w:tcPr>
            <w:tcW w:w="2106" w:type="pct"/>
            <w:vMerge w:val="continue"/>
            <w:tcBorders>
              <w:left w:val="nil"/>
              <w:bottom w:val="single" w:color="auto" w:sz="4" w:space="0"/>
              <w:right w:val="single" w:color="auto" w:sz="4" w:space="0"/>
            </w:tcBorders>
            <w:shd w:val="clear" w:color="auto" w:fill="auto"/>
            <w:noWrap/>
            <w:vAlign w:val="center"/>
          </w:tcPr>
          <w:p w14:paraId="047DBD66">
            <w:pPr>
              <w:widowControl/>
              <w:jc w:val="center"/>
              <w:rPr>
                <w:rFonts w:hint="eastAsia" w:ascii="宋体" w:hAnsi="宋体" w:cs="宋体"/>
                <w:color w:val="000000"/>
                <w:kern w:val="0"/>
                <w:sz w:val="22"/>
                <w:szCs w:val="22"/>
              </w:rPr>
            </w:pPr>
          </w:p>
        </w:tc>
        <w:tc>
          <w:tcPr>
            <w:tcW w:w="2395" w:type="pct"/>
            <w:tcBorders>
              <w:top w:val="nil"/>
              <w:left w:val="nil"/>
              <w:bottom w:val="single" w:color="auto" w:sz="4" w:space="0"/>
              <w:right w:val="single" w:color="auto" w:sz="4" w:space="0"/>
            </w:tcBorders>
            <w:shd w:val="clear" w:color="auto" w:fill="auto"/>
            <w:noWrap/>
            <w:vAlign w:val="center"/>
          </w:tcPr>
          <w:p w14:paraId="0D06658A">
            <w:pPr>
              <w:widowControl/>
              <w:jc w:val="center"/>
              <w:rPr>
                <w:rFonts w:hint="eastAsia" w:ascii="宋体" w:hAnsi="宋体" w:cs="宋体"/>
                <w:kern w:val="0"/>
                <w:sz w:val="22"/>
                <w:szCs w:val="22"/>
              </w:rPr>
            </w:pPr>
            <w:r>
              <w:rPr>
                <w:rFonts w:hint="eastAsia" w:ascii="宋体" w:hAnsi="宋体" w:cs="宋体"/>
                <w:kern w:val="0"/>
                <w:sz w:val="22"/>
                <w:szCs w:val="22"/>
              </w:rPr>
              <w:t>钢结构工程专业承包二级</w:t>
            </w:r>
          </w:p>
        </w:tc>
      </w:tr>
      <w:tr w14:paraId="6184059A">
        <w:tblPrEx>
          <w:tblCellMar>
            <w:top w:w="0" w:type="dxa"/>
            <w:left w:w="108" w:type="dxa"/>
            <w:bottom w:w="0" w:type="dxa"/>
            <w:right w:w="108" w:type="dxa"/>
          </w:tblCellMar>
        </w:tblPrEx>
        <w:trPr>
          <w:trHeight w:val="567" w:hRule="atLeast"/>
        </w:trPr>
        <w:tc>
          <w:tcPr>
            <w:tcW w:w="498" w:type="pct"/>
            <w:tcBorders>
              <w:top w:val="nil"/>
              <w:left w:val="single" w:color="auto" w:sz="4" w:space="0"/>
              <w:bottom w:val="single" w:color="auto" w:sz="4" w:space="0"/>
              <w:right w:val="single" w:color="auto" w:sz="4" w:space="0"/>
            </w:tcBorders>
            <w:shd w:val="clear" w:color="auto" w:fill="auto"/>
            <w:noWrap/>
            <w:vAlign w:val="center"/>
          </w:tcPr>
          <w:p w14:paraId="7233A4C9">
            <w:pPr>
              <w:widowControl/>
              <w:jc w:val="center"/>
              <w:rPr>
                <w:rFonts w:ascii="宋体" w:hAnsi="宋体" w:cs="宋体"/>
                <w:color w:val="000000"/>
                <w:kern w:val="0"/>
                <w:sz w:val="22"/>
                <w:szCs w:val="22"/>
              </w:rPr>
            </w:pPr>
            <w:r>
              <w:rPr>
                <w:rFonts w:hint="eastAsia" w:ascii="宋体" w:hAnsi="宋体" w:cs="宋体"/>
                <w:color w:val="000000"/>
                <w:kern w:val="0"/>
                <w:sz w:val="22"/>
                <w:szCs w:val="22"/>
              </w:rPr>
              <w:t>核查</w:t>
            </w:r>
          </w:p>
          <w:p w14:paraId="22B2D966">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部门</w:t>
            </w:r>
          </w:p>
        </w:tc>
        <w:tc>
          <w:tcPr>
            <w:tcW w:w="4501" w:type="pct"/>
            <w:gridSpan w:val="2"/>
            <w:tcBorders>
              <w:top w:val="nil"/>
              <w:left w:val="nil"/>
              <w:bottom w:val="single" w:color="auto" w:sz="4" w:space="0"/>
              <w:right w:val="single" w:color="auto" w:sz="4" w:space="0"/>
            </w:tcBorders>
            <w:shd w:val="clear" w:color="auto" w:fill="auto"/>
            <w:noWrap/>
            <w:vAlign w:val="center"/>
          </w:tcPr>
          <w:p w14:paraId="1BA55924">
            <w:pPr>
              <w:pStyle w:val="5"/>
              <w:widowControl/>
              <w:shd w:val="clear" w:color="auto" w:fill="FFFFFF"/>
              <w:spacing w:before="0" w:beforeAutospacing="0" w:after="0" w:afterAutospacing="0"/>
              <w:jc w:val="both"/>
              <w:rPr>
                <w:rFonts w:ascii="仿宋_GB2312" w:hAnsi="仿宋_GB2312" w:eastAsia="仿宋_GB2312" w:cs="仿宋_GB2312"/>
                <w:sz w:val="21"/>
                <w:szCs w:val="21"/>
                <w:shd w:val="clear" w:color="auto" w:fill="FFFFFF"/>
              </w:rPr>
            </w:pPr>
            <w:r>
              <w:rPr>
                <w:rFonts w:hint="eastAsia" w:ascii="仿宋_GB2312" w:hAnsi="仿宋_GB2312" w:eastAsia="仿宋_GB2312" w:cs="仿宋_GB2312"/>
                <w:sz w:val="21"/>
                <w:szCs w:val="21"/>
                <w:shd w:val="clear" w:color="auto" w:fill="FFFFFF"/>
              </w:rPr>
              <w:t>市建筑业管理服务中心</w:t>
            </w:r>
          </w:p>
          <w:p w14:paraId="7EB14B59">
            <w:pPr>
              <w:pStyle w:val="5"/>
              <w:widowControl/>
              <w:shd w:val="clear" w:color="auto" w:fill="FFFFFF"/>
              <w:spacing w:before="0" w:beforeAutospacing="0" w:after="0" w:afterAutospacing="0"/>
              <w:jc w:val="both"/>
              <w:rPr>
                <w:rFonts w:ascii="仿宋_GB2312" w:hAnsi="仿宋_GB2312" w:eastAsia="仿宋_GB2312" w:cs="仿宋_GB2312"/>
                <w:sz w:val="21"/>
                <w:szCs w:val="21"/>
                <w:shd w:val="clear" w:color="auto" w:fill="FFFFFF"/>
              </w:rPr>
            </w:pPr>
            <w:r>
              <w:rPr>
                <w:rFonts w:hint="eastAsia" w:ascii="仿宋_GB2312" w:hAnsi="仿宋_GB2312" w:eastAsia="仿宋_GB2312" w:cs="仿宋_GB2312"/>
                <w:sz w:val="21"/>
                <w:szCs w:val="21"/>
                <w:shd w:val="clear" w:color="auto" w:fill="FFFFFF"/>
              </w:rPr>
              <w:t>地址：广州市荔湾区人民北路691号金信大厦A座20楼信用管理部</w:t>
            </w:r>
          </w:p>
          <w:p w14:paraId="059EC93D">
            <w:pPr>
              <w:widowControl/>
              <w:rPr>
                <w:rFonts w:hint="eastAsia" w:ascii="宋体" w:hAnsi="宋体" w:cs="宋体"/>
                <w:kern w:val="0"/>
                <w:sz w:val="22"/>
                <w:szCs w:val="22"/>
              </w:rPr>
            </w:pPr>
            <w:r>
              <w:rPr>
                <w:rFonts w:hint="eastAsia" w:ascii="仿宋_GB2312" w:hAnsi="仿宋_GB2312" w:eastAsia="仿宋_GB2312" w:cs="仿宋_GB2312"/>
                <w:szCs w:val="21"/>
                <w:shd w:val="clear" w:color="auto" w:fill="FFFFFF"/>
              </w:rPr>
              <w:t>联系电话：32257069，梁工</w:t>
            </w:r>
          </w:p>
        </w:tc>
      </w:tr>
    </w:tbl>
    <w:p w14:paraId="77C16B95">
      <w:pPr>
        <w:spacing w:line="360" w:lineRule="auto"/>
        <w:rPr>
          <w:rFonts w:hint="eastAsia" w:ascii="黑体" w:hAnsi="黑体" w:eastAsia="黑体" w:cs="仿宋_GB2312"/>
          <w:sz w:val="32"/>
          <w:szCs w:val="32"/>
          <w:lang w:val="en-US" w:eastAsia="zh-CN"/>
        </w:rPr>
      </w:pPr>
      <w:bookmarkStart w:id="0" w:name="_GoBack"/>
      <w:bookmarkEnd w:id="0"/>
    </w:p>
    <w:sectPr>
      <w:pgSz w:w="11906" w:h="16838"/>
      <w:pgMar w:top="1440" w:right="1644" w:bottom="1134" w:left="164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Arial Unicode MS"/>
    <w:panose1 w:val="02000000000000000000"/>
    <w:charset w:val="86"/>
    <w:family w:val="script"/>
    <w:pitch w:val="default"/>
    <w:sig w:usb0="00000000" w:usb1="00000000" w:usb2="00000012" w:usb3="00000000" w:csb0="00040001" w:csb1="00000000"/>
  </w:font>
  <w:font w:name="Arial Unicode MS">
    <w:panose1 w:val="020B0604020202020204"/>
    <w:charset w:val="86"/>
    <w:family w:val="auto"/>
    <w:pitch w:val="default"/>
    <w:sig w:usb0="FFFFFFFF" w:usb1="E9FFFFFF" w:usb2="0000003F" w:usb3="00000000" w:csb0="603F01FF" w:csb1="FFFF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国标黑体">
    <w:altName w:val="黑体"/>
    <w:panose1 w:val="02000500000000000000"/>
    <w:charset w:val="86"/>
    <w:family w:val="auto"/>
    <w:pitch w:val="default"/>
    <w:sig w:usb0="00000000" w:usb1="00000000" w:usb2="00000000" w:usb3="00000000" w:csb0="00040000" w:csb1="00000000"/>
  </w:font>
  <w:font w:name="方正小标宋_GBK">
    <w:altName w:val="Arial Unicode MS"/>
    <w:panose1 w:val="02000000000000000000"/>
    <w:charset w:val="86"/>
    <w:family w:val="script"/>
    <w:pitch w:val="default"/>
    <w:sig w:usb0="00000000" w:usb1="00000000" w:usb2="00000000" w:usb3="00000000" w:csb0="00040000" w:csb1="00000000"/>
  </w:font>
  <w:font w:name="华文行楷">
    <w:panose1 w:val="02010800040101010101"/>
    <w:charset w:val="86"/>
    <w:family w:val="auto"/>
    <w:pitch w:val="default"/>
    <w:sig w:usb0="00000001" w:usb1="080F0000" w:usb2="00000000" w:usb3="00000000" w:csb0="00040000" w:csb1="00000000"/>
  </w:font>
  <w:font w:name="KSOF4B1AA1F4">
    <w:panose1 w:val="02000000000000000000"/>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dlMzIzZWYwNjMzNzFiY2M2NGFjOGU2YmZkZWJlNzIifQ=="/>
  </w:docVars>
  <w:rsids>
    <w:rsidRoot w:val="7DF5EC13"/>
    <w:rsid w:val="000841AA"/>
    <w:rsid w:val="000A1B5C"/>
    <w:rsid w:val="001976A2"/>
    <w:rsid w:val="00197FD3"/>
    <w:rsid w:val="001D11CE"/>
    <w:rsid w:val="001F59BE"/>
    <w:rsid w:val="00210637"/>
    <w:rsid w:val="003F6024"/>
    <w:rsid w:val="004527A7"/>
    <w:rsid w:val="004532D1"/>
    <w:rsid w:val="004622F9"/>
    <w:rsid w:val="004D050A"/>
    <w:rsid w:val="0057584E"/>
    <w:rsid w:val="005F6A4C"/>
    <w:rsid w:val="00621908"/>
    <w:rsid w:val="006275B1"/>
    <w:rsid w:val="00642E69"/>
    <w:rsid w:val="0066587C"/>
    <w:rsid w:val="006C6282"/>
    <w:rsid w:val="00774051"/>
    <w:rsid w:val="00783EFD"/>
    <w:rsid w:val="007A7BA1"/>
    <w:rsid w:val="007B3B63"/>
    <w:rsid w:val="007D637B"/>
    <w:rsid w:val="008227A0"/>
    <w:rsid w:val="00823E80"/>
    <w:rsid w:val="008851CB"/>
    <w:rsid w:val="0089189B"/>
    <w:rsid w:val="00917E6A"/>
    <w:rsid w:val="009801C5"/>
    <w:rsid w:val="00A82354"/>
    <w:rsid w:val="00BD7C2F"/>
    <w:rsid w:val="00BF206A"/>
    <w:rsid w:val="00C82D16"/>
    <w:rsid w:val="00CA5A78"/>
    <w:rsid w:val="00D03991"/>
    <w:rsid w:val="00D168FD"/>
    <w:rsid w:val="00D21A3D"/>
    <w:rsid w:val="00DB3085"/>
    <w:rsid w:val="00F213FB"/>
    <w:rsid w:val="00F34E78"/>
    <w:rsid w:val="00F4254C"/>
    <w:rsid w:val="02DD6441"/>
    <w:rsid w:val="0680104B"/>
    <w:rsid w:val="0AF0679F"/>
    <w:rsid w:val="19102B69"/>
    <w:rsid w:val="19B66E06"/>
    <w:rsid w:val="1D8E059A"/>
    <w:rsid w:val="1DA756F1"/>
    <w:rsid w:val="222728AF"/>
    <w:rsid w:val="22FD0002"/>
    <w:rsid w:val="2F9C03F4"/>
    <w:rsid w:val="30FC739C"/>
    <w:rsid w:val="32222E32"/>
    <w:rsid w:val="354234D7"/>
    <w:rsid w:val="39171F31"/>
    <w:rsid w:val="397F768A"/>
    <w:rsid w:val="3ADB6274"/>
    <w:rsid w:val="3B5878C5"/>
    <w:rsid w:val="3CDD3695"/>
    <w:rsid w:val="3D3F4E66"/>
    <w:rsid w:val="3EFD5F6F"/>
    <w:rsid w:val="47405CB2"/>
    <w:rsid w:val="49B97FE4"/>
    <w:rsid w:val="4BFF6ED3"/>
    <w:rsid w:val="4D73058E"/>
    <w:rsid w:val="4D7A0B7D"/>
    <w:rsid w:val="51DF62B3"/>
    <w:rsid w:val="52075749"/>
    <w:rsid w:val="53426D96"/>
    <w:rsid w:val="53E9692D"/>
    <w:rsid w:val="55016A04"/>
    <w:rsid w:val="553D15A5"/>
    <w:rsid w:val="5B7C2D04"/>
    <w:rsid w:val="5C5872CD"/>
    <w:rsid w:val="5D6D42EB"/>
    <w:rsid w:val="5E682AA5"/>
    <w:rsid w:val="5F3C54B4"/>
    <w:rsid w:val="5FDFAFEC"/>
    <w:rsid w:val="611F660B"/>
    <w:rsid w:val="617701F5"/>
    <w:rsid w:val="64A4332E"/>
    <w:rsid w:val="68BB3E64"/>
    <w:rsid w:val="6DFFEDB7"/>
    <w:rsid w:val="6E9543B1"/>
    <w:rsid w:val="6F854280"/>
    <w:rsid w:val="6F854425"/>
    <w:rsid w:val="6FDB2DB8"/>
    <w:rsid w:val="78395DAD"/>
    <w:rsid w:val="787D5224"/>
    <w:rsid w:val="7AD30E89"/>
    <w:rsid w:val="7BFD5ED0"/>
    <w:rsid w:val="7CBB3234"/>
    <w:rsid w:val="7D3E5C13"/>
    <w:rsid w:val="7DF5EC13"/>
    <w:rsid w:val="7EBF10AB"/>
    <w:rsid w:val="7ED7B4FB"/>
    <w:rsid w:val="7F6851CA"/>
    <w:rsid w:val="7F7B71B8"/>
    <w:rsid w:val="7FEB9AEC"/>
    <w:rsid w:val="8EF74AF5"/>
    <w:rsid w:val="BBBFA79A"/>
    <w:rsid w:val="BF748BBD"/>
    <w:rsid w:val="CEEF91BC"/>
    <w:rsid w:val="EBFB3C55"/>
    <w:rsid w:val="EF8E590C"/>
    <w:rsid w:val="EFFD32EB"/>
    <w:rsid w:val="F7BFA589"/>
    <w:rsid w:val="FEFF4750"/>
    <w:rsid w:val="FFF84945"/>
    <w:rsid w:val="FFFBAB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unhideWhenUsed/>
    <w:qFormat/>
    <w:uiPriority w:val="0"/>
    <w:pPr>
      <w:spacing w:beforeAutospacing="1" w:afterAutospacing="1"/>
      <w:jc w:val="left"/>
      <w:outlineLvl w:val="2"/>
    </w:pPr>
    <w:rPr>
      <w:rFonts w:hint="eastAsia" w:ascii="宋体" w:hAnsi="宋体"/>
      <w:b/>
      <w:bCs/>
      <w:kern w:val="0"/>
      <w:sz w:val="27"/>
      <w:szCs w:val="27"/>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1"/>
    <w:qFormat/>
    <w:uiPriority w:val="0"/>
    <w:pPr>
      <w:tabs>
        <w:tab w:val="center" w:pos="4153"/>
        <w:tab w:val="right" w:pos="8306"/>
      </w:tabs>
      <w:snapToGrid w:val="0"/>
      <w:jc w:val="left"/>
    </w:pPr>
    <w:rPr>
      <w:sz w:val="18"/>
      <w:szCs w:val="18"/>
    </w:rPr>
  </w:style>
  <w:style w:type="paragraph" w:styleId="4">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100" w:beforeAutospacing="1" w:after="100" w:afterAutospacing="1"/>
      <w:jc w:val="left"/>
    </w:pPr>
    <w:rPr>
      <w:kern w:val="0"/>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qFormat/>
    <w:uiPriority w:val="0"/>
    <w:rPr>
      <w:b/>
    </w:rPr>
  </w:style>
  <w:style w:type="character" w:styleId="10">
    <w:name w:val="Hyperlink"/>
    <w:qFormat/>
    <w:uiPriority w:val="0"/>
    <w:rPr>
      <w:color w:val="0000FF"/>
      <w:u w:val="single"/>
    </w:rPr>
  </w:style>
  <w:style w:type="character" w:customStyle="1" w:styleId="11">
    <w:name w:val="页脚 字符"/>
    <w:link w:val="3"/>
    <w:qFormat/>
    <w:uiPriority w:val="0"/>
    <w:rPr>
      <w:rFonts w:ascii="Calibri" w:hAnsi="Calibri"/>
      <w:kern w:val="2"/>
      <w:sz w:val="18"/>
      <w:szCs w:val="18"/>
    </w:rPr>
  </w:style>
  <w:style w:type="character" w:customStyle="1" w:styleId="12">
    <w:name w:val="页眉 字符"/>
    <w:link w:val="4"/>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7</Pages>
  <Words>1429</Words>
  <Characters>1487</Characters>
  <Lines>44</Lines>
  <Paragraphs>12</Paragraphs>
  <TotalTime>2</TotalTime>
  <ScaleCrop>false</ScaleCrop>
  <LinksUpToDate>false</LinksUpToDate>
  <CharactersWithSpaces>1505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2025-11-20T10:14:00Z</dcterms:created>
  <dc:creator>guest</dc:creator>
  <cp:lastModifiedBy>DD+DD</cp:lastModifiedBy>
  <cp:lastPrinted>2024-08-02T11:00:00Z</cp:lastPrinted>
  <dcterms:modified xsi:type="dcterms:W3CDTF">2025-11-28T06:51:40Z</dcterms:modified>
  <dc:title>广州市住房和城乡建设局关于开展建筑业企业资质专项动态核查工作的通知</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750CCE390651FD83F6EDA268BB7EE001_43</vt:lpwstr>
  </property>
  <property fmtid="{D5CDD505-2E9C-101B-9397-08002B2CF9AE}" pid="4" name="KSOTemplateDocerSaveRecord">
    <vt:lpwstr>eyJoZGlkIjoiMGI2NWY4YmIyOWY3ZTc5MTI2ZWM2M2E4NzcyYzgwMjMiLCJ1c2VySWQiOiI1ODUyNzc4MDUifQ==</vt:lpwstr>
  </property>
</Properties>
</file>